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5D59" w14:textId="06B088B5" w:rsidR="004820A2" w:rsidRPr="0079764B" w:rsidRDefault="004820A2" w:rsidP="004820A2">
      <w:pPr>
        <w:pStyle w:val="Default"/>
        <w:tabs>
          <w:tab w:val="left" w:pos="3969"/>
        </w:tabs>
        <w:rPr>
          <w:rFonts w:ascii="Avenir Next LT Pro Demi" w:hAnsi="Avenir Next LT Pro Demi"/>
          <w:b/>
          <w:color w:val="357883"/>
          <w:sz w:val="36"/>
          <w:szCs w:val="36"/>
        </w:rPr>
      </w:pPr>
      <w:r w:rsidRPr="0079764B">
        <w:rPr>
          <w:rFonts w:ascii="Avenir Next LT Pro Demi" w:hAnsi="Avenir Next LT Pro Demi"/>
          <w:b/>
          <w:color w:val="357883"/>
          <w:sz w:val="36"/>
          <w:szCs w:val="36"/>
        </w:rPr>
        <w:t>Job Description</w:t>
      </w:r>
      <w:r>
        <w:rPr>
          <w:rFonts w:ascii="Avenir Next LT Pro Demi" w:hAnsi="Avenir Next LT Pro Demi"/>
          <w:b/>
          <w:color w:val="357883"/>
          <w:sz w:val="36"/>
          <w:szCs w:val="36"/>
        </w:rPr>
        <w:t>:</w:t>
      </w:r>
      <w:r>
        <w:rPr>
          <w:rFonts w:ascii="Avenir Next LT Pro Demi" w:hAnsi="Avenir Next LT Pro Demi"/>
          <w:b/>
          <w:color w:val="357883"/>
          <w:sz w:val="36"/>
          <w:szCs w:val="36"/>
        </w:rPr>
        <w:tab/>
      </w:r>
      <w:r w:rsidR="00217496">
        <w:rPr>
          <w:rFonts w:ascii="Avenir Next LT Pro Demi" w:hAnsi="Avenir Next LT Pro Demi"/>
          <w:b/>
          <w:color w:val="357883"/>
          <w:sz w:val="36"/>
          <w:szCs w:val="36"/>
        </w:rPr>
        <w:t>Finance</w:t>
      </w:r>
      <w:r w:rsidR="00435ECD">
        <w:rPr>
          <w:rFonts w:ascii="Avenir Next LT Pro Demi" w:hAnsi="Avenir Next LT Pro Demi"/>
          <w:b/>
          <w:color w:val="357883"/>
          <w:sz w:val="36"/>
          <w:szCs w:val="36"/>
        </w:rPr>
        <w:t xml:space="preserve"> Officer</w:t>
      </w:r>
    </w:p>
    <w:p w14:paraId="627BFF9D" w14:textId="77777777" w:rsidR="004820A2" w:rsidRPr="0079764B" w:rsidRDefault="004820A2" w:rsidP="004820A2">
      <w:pPr>
        <w:pStyle w:val="Default"/>
        <w:rPr>
          <w:rFonts w:ascii="Avenir Next LT Pro" w:hAnsi="Avenir Next LT Pro"/>
        </w:rPr>
      </w:pPr>
    </w:p>
    <w:p w14:paraId="3F84B4DE" w14:textId="77777777"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Type of Contract: Permanent</w:t>
      </w:r>
    </w:p>
    <w:p w14:paraId="611B91FF" w14:textId="77777777" w:rsidR="00B7784F" w:rsidRPr="002602C4" w:rsidRDefault="00B7784F" w:rsidP="00B7784F">
      <w:pPr>
        <w:spacing w:after="36" w:line="259" w:lineRule="auto"/>
        <w:rPr>
          <w:rFonts w:ascii="Avenir Next LT Pro" w:hAnsi="Avenir Next LT Pro"/>
          <w:bCs/>
        </w:rPr>
      </w:pPr>
    </w:p>
    <w:p w14:paraId="79BCCC4F" w14:textId="600AFB31"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 xml:space="preserve">Hours: </w:t>
      </w:r>
      <w:r w:rsidR="00544E91">
        <w:rPr>
          <w:rFonts w:ascii="Avenir Next LT Pro" w:hAnsi="Avenir Next LT Pro"/>
          <w:bCs/>
        </w:rPr>
        <w:t>Part/</w:t>
      </w:r>
      <w:r w:rsidRPr="002602C4">
        <w:rPr>
          <w:rFonts w:ascii="Avenir Next LT Pro" w:hAnsi="Avenir Next LT Pro"/>
          <w:bCs/>
        </w:rPr>
        <w:t>Full time (up to 35 hours per week).</w:t>
      </w:r>
    </w:p>
    <w:p w14:paraId="5AF6E962" w14:textId="77777777"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 xml:space="preserve"> </w:t>
      </w:r>
    </w:p>
    <w:p w14:paraId="4D644A04" w14:textId="647FBE79"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Salary</w:t>
      </w:r>
      <w:r w:rsidR="006C1DD0">
        <w:rPr>
          <w:rFonts w:ascii="Avenir Next LT Pro" w:hAnsi="Avenir Next LT Pro"/>
          <w:bCs/>
        </w:rPr>
        <w:t xml:space="preserve"> scale</w:t>
      </w:r>
      <w:r w:rsidRPr="002602C4">
        <w:rPr>
          <w:rFonts w:ascii="Avenir Next LT Pro" w:hAnsi="Avenir Next LT Pro"/>
          <w:bCs/>
        </w:rPr>
        <w:t xml:space="preserve">: </w:t>
      </w:r>
      <w:r w:rsidR="0055112E">
        <w:rPr>
          <w:rFonts w:ascii="Avenir Next LT Pro" w:hAnsi="Avenir Next LT Pro"/>
          <w:bCs/>
        </w:rPr>
        <w:t>£26,</w:t>
      </w:r>
      <w:r w:rsidR="006C1DD0">
        <w:rPr>
          <w:rFonts w:ascii="Avenir Next LT Pro" w:hAnsi="Avenir Next LT Pro"/>
          <w:bCs/>
        </w:rPr>
        <w:t>890</w:t>
      </w:r>
      <w:r w:rsidR="00734CF2">
        <w:rPr>
          <w:rFonts w:ascii="Avenir Next LT Pro" w:hAnsi="Avenir Next LT Pro"/>
          <w:bCs/>
        </w:rPr>
        <w:t xml:space="preserve"> </w:t>
      </w:r>
      <w:r w:rsidR="00C731FC">
        <w:rPr>
          <w:rFonts w:ascii="Avenir Next LT Pro" w:hAnsi="Avenir Next LT Pro"/>
          <w:bCs/>
        </w:rPr>
        <w:t>–</w:t>
      </w:r>
      <w:r w:rsidR="00734CF2">
        <w:rPr>
          <w:rFonts w:ascii="Avenir Next LT Pro" w:hAnsi="Avenir Next LT Pro"/>
          <w:bCs/>
        </w:rPr>
        <w:t xml:space="preserve"> </w:t>
      </w:r>
      <w:r w:rsidR="00C731FC">
        <w:rPr>
          <w:rFonts w:ascii="Avenir Next LT Pro" w:hAnsi="Avenir Next LT Pro"/>
          <w:bCs/>
        </w:rPr>
        <w:t>£29,557</w:t>
      </w:r>
      <w:r w:rsidR="007C3CE1" w:rsidRPr="002602C4">
        <w:rPr>
          <w:rFonts w:ascii="Avenir Next LT Pro" w:hAnsi="Avenir Next LT Pro"/>
          <w:bCs/>
        </w:rPr>
        <w:t xml:space="preserve"> (full time)</w:t>
      </w:r>
    </w:p>
    <w:p w14:paraId="1B784722" w14:textId="77777777" w:rsidR="00B7784F" w:rsidRPr="002602C4" w:rsidRDefault="00B7784F" w:rsidP="00B7784F">
      <w:pPr>
        <w:spacing w:after="36" w:line="259" w:lineRule="auto"/>
        <w:rPr>
          <w:rFonts w:ascii="Avenir Next LT Pro" w:hAnsi="Avenir Next LT Pro"/>
          <w:bCs/>
        </w:rPr>
      </w:pPr>
    </w:p>
    <w:p w14:paraId="704DA85C" w14:textId="3C399EFE"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Benefits: 5% pension contribution, 28 + 6 days holiday allowance.</w:t>
      </w:r>
      <w:r w:rsidR="00846B1C">
        <w:rPr>
          <w:rFonts w:ascii="Avenir Next LT Pro" w:hAnsi="Avenir Next LT Pro"/>
          <w:bCs/>
        </w:rPr>
        <w:t xml:space="preserve"> Birthday off.</w:t>
      </w:r>
      <w:r w:rsidRPr="002602C4">
        <w:rPr>
          <w:rFonts w:ascii="Avenir Next LT Pro" w:hAnsi="Avenir Next LT Pro"/>
          <w:bCs/>
        </w:rPr>
        <w:t xml:space="preserve">  Bonus scheme.  Volunteer days. Cycle 2 work scheme. Gym &amp; wellness subsidy. Employee assistance programme.  Staff days out.  CPD and Qualifications.</w:t>
      </w:r>
    </w:p>
    <w:p w14:paraId="6E40B66C" w14:textId="77777777" w:rsidR="00B7784F" w:rsidRPr="002602C4" w:rsidRDefault="00B7784F" w:rsidP="00B7784F">
      <w:pPr>
        <w:spacing w:after="36" w:line="259" w:lineRule="auto"/>
        <w:rPr>
          <w:rFonts w:ascii="Avenir Next LT Pro" w:hAnsi="Avenir Next LT Pro"/>
          <w:bCs/>
        </w:rPr>
      </w:pPr>
    </w:p>
    <w:p w14:paraId="43A347BE" w14:textId="154C654D"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Responsible to:</w:t>
      </w:r>
      <w:r w:rsidR="00183676">
        <w:rPr>
          <w:rFonts w:ascii="Avenir Next LT Pro" w:hAnsi="Avenir Next LT Pro"/>
          <w:bCs/>
        </w:rPr>
        <w:t xml:space="preserve"> Operations Manager </w:t>
      </w:r>
    </w:p>
    <w:p w14:paraId="6A041D43" w14:textId="77777777" w:rsidR="00B7784F" w:rsidRPr="002602C4" w:rsidRDefault="00B7784F" w:rsidP="00B7784F">
      <w:pPr>
        <w:spacing w:after="36" w:line="259" w:lineRule="auto"/>
        <w:rPr>
          <w:rFonts w:ascii="Avenir Next LT Pro" w:hAnsi="Avenir Next LT Pro"/>
          <w:bCs/>
        </w:rPr>
      </w:pPr>
    </w:p>
    <w:p w14:paraId="3AE379FE" w14:textId="21A74169" w:rsidR="00B7784F" w:rsidRPr="002602C4" w:rsidRDefault="00B7784F" w:rsidP="00B7784F">
      <w:pPr>
        <w:spacing w:after="36" w:line="259" w:lineRule="auto"/>
        <w:rPr>
          <w:rFonts w:ascii="Avenir Next LT Pro" w:hAnsi="Avenir Next LT Pro"/>
          <w:bCs/>
        </w:rPr>
      </w:pPr>
      <w:r w:rsidRPr="002602C4">
        <w:rPr>
          <w:rFonts w:ascii="Avenir Next LT Pro" w:hAnsi="Avenir Next LT Pro"/>
          <w:bCs/>
        </w:rPr>
        <w:t>Work location: Office based</w:t>
      </w:r>
      <w:r w:rsidR="00114881" w:rsidRPr="002602C4">
        <w:rPr>
          <w:rFonts w:ascii="Avenir Next LT Pro" w:hAnsi="Avenir Next LT Pro"/>
          <w:bCs/>
        </w:rPr>
        <w:t xml:space="preserve"> (initially)</w:t>
      </w:r>
      <w:r w:rsidRPr="002602C4">
        <w:rPr>
          <w:rFonts w:ascii="Avenir Next LT Pro" w:hAnsi="Avenir Next LT Pro"/>
          <w:bCs/>
        </w:rPr>
        <w:t xml:space="preserve">.  2 </w:t>
      </w:r>
      <w:proofErr w:type="spellStart"/>
      <w:r w:rsidRPr="002602C4">
        <w:rPr>
          <w:rFonts w:ascii="Avenir Next LT Pro" w:hAnsi="Avenir Next LT Pro"/>
          <w:bCs/>
        </w:rPr>
        <w:t>Inverewe</w:t>
      </w:r>
      <w:proofErr w:type="spellEnd"/>
      <w:r w:rsidRPr="002602C4">
        <w:rPr>
          <w:rFonts w:ascii="Avenir Next LT Pro" w:hAnsi="Avenir Next LT Pro"/>
          <w:bCs/>
        </w:rPr>
        <w:t xml:space="preserve">, </w:t>
      </w:r>
      <w:proofErr w:type="gramStart"/>
      <w:r w:rsidRPr="002602C4">
        <w:rPr>
          <w:rFonts w:ascii="Avenir Next LT Pro" w:hAnsi="Avenir Next LT Pro"/>
          <w:bCs/>
        </w:rPr>
        <w:t>Grampian road</w:t>
      </w:r>
      <w:proofErr w:type="gramEnd"/>
      <w:r w:rsidRPr="002602C4">
        <w:rPr>
          <w:rFonts w:ascii="Avenir Next LT Pro" w:hAnsi="Avenir Next LT Pro"/>
          <w:bCs/>
        </w:rPr>
        <w:t xml:space="preserve">, Aviemore. </w:t>
      </w:r>
      <w:r w:rsidR="006822AE" w:rsidRPr="002602C4">
        <w:rPr>
          <w:rFonts w:ascii="Avenir Next LT Pro" w:hAnsi="Avenir Next LT Pro"/>
          <w:bCs/>
        </w:rPr>
        <w:t xml:space="preserve"> Hybrid</w:t>
      </w:r>
      <w:r w:rsidR="00114881" w:rsidRPr="002602C4">
        <w:rPr>
          <w:rFonts w:ascii="Avenir Next LT Pro" w:hAnsi="Avenir Next LT Pro"/>
          <w:bCs/>
        </w:rPr>
        <w:t>/flexible option</w:t>
      </w:r>
      <w:r w:rsidR="00544E91">
        <w:rPr>
          <w:rFonts w:ascii="Avenir Next LT Pro" w:hAnsi="Avenir Next LT Pro"/>
          <w:bCs/>
        </w:rPr>
        <w:t xml:space="preserve"> considered</w:t>
      </w:r>
      <w:r w:rsidR="00114881" w:rsidRPr="002602C4">
        <w:rPr>
          <w:rFonts w:ascii="Avenir Next LT Pro" w:hAnsi="Avenir Next LT Pro"/>
          <w:bCs/>
        </w:rPr>
        <w:t xml:space="preserve">. </w:t>
      </w:r>
    </w:p>
    <w:p w14:paraId="1B047C0F" w14:textId="77777777" w:rsidR="00363130" w:rsidRDefault="00363130" w:rsidP="00363130">
      <w:pPr>
        <w:pStyle w:val="Default"/>
        <w:rPr>
          <w:rFonts w:ascii="Avenir Next LT Pro" w:hAnsi="Avenir Next LT Pro"/>
        </w:rPr>
      </w:pPr>
    </w:p>
    <w:p w14:paraId="16181BC7" w14:textId="77777777" w:rsidR="00363130" w:rsidRPr="003F3895" w:rsidRDefault="00363130" w:rsidP="00363130">
      <w:pPr>
        <w:pStyle w:val="Defaul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Background</w:t>
      </w:r>
    </w:p>
    <w:p w14:paraId="32B99710" w14:textId="77777777"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In 1999 Badenoch and Strathspey Community Transport Company was created by and for the people of this area to provide accessible transport. In 2022, recognising that, through our transport provision, we were providing a wider range of services, we rebranded and changed our name.  More recently, we have refreshed our purpose, vision and mission. </w:t>
      </w:r>
    </w:p>
    <w:p w14:paraId="14E4FF15" w14:textId="6A2B5966"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Our purpose is to strengthen our community by providing accessible transport and wellbeing opportunities.  Our work is regularly recognised at a national level, most recently in June 2025 at the Scottish Transport Awards.  The organisation is growing and developing at pace, with further opportunities in the years ahead, so it is an exciting time to get involved and help shape our development. </w:t>
      </w:r>
      <w:r w:rsidR="00F83F6F" w:rsidRPr="002602C4">
        <w:rPr>
          <w:rFonts w:ascii="Avenir Next LT Pro" w:hAnsi="Avenir Next LT Pro"/>
          <w:sz w:val="22"/>
          <w:szCs w:val="22"/>
        </w:rPr>
        <w:t xml:space="preserve"> There will be several staff retirements </w:t>
      </w:r>
      <w:r w:rsidR="001F6F44" w:rsidRPr="002602C4">
        <w:rPr>
          <w:rFonts w:ascii="Avenir Next LT Pro" w:hAnsi="Avenir Next LT Pro"/>
          <w:sz w:val="22"/>
          <w:szCs w:val="22"/>
        </w:rPr>
        <w:t xml:space="preserve">during 2026 </w:t>
      </w:r>
      <w:r w:rsidR="00F83F6F" w:rsidRPr="002602C4">
        <w:rPr>
          <w:rFonts w:ascii="Avenir Next LT Pro" w:hAnsi="Avenir Next LT Pro"/>
          <w:sz w:val="22"/>
          <w:szCs w:val="22"/>
        </w:rPr>
        <w:t xml:space="preserve">so a key part of this role will involve managing a successful </w:t>
      </w:r>
      <w:r w:rsidR="001F6F44" w:rsidRPr="002602C4">
        <w:rPr>
          <w:rFonts w:ascii="Avenir Next LT Pro" w:hAnsi="Avenir Next LT Pro"/>
          <w:sz w:val="22"/>
          <w:szCs w:val="22"/>
        </w:rPr>
        <w:t>handover</w:t>
      </w:r>
      <w:r w:rsidR="00A22B92" w:rsidRPr="002602C4">
        <w:rPr>
          <w:rFonts w:ascii="Avenir Next LT Pro" w:hAnsi="Avenir Next LT Pro"/>
          <w:sz w:val="22"/>
          <w:szCs w:val="22"/>
        </w:rPr>
        <w:t xml:space="preserve"> with the outgoing </w:t>
      </w:r>
      <w:r w:rsidR="00A77DB0">
        <w:rPr>
          <w:rFonts w:ascii="Avenir Next LT Pro" w:hAnsi="Avenir Next LT Pro"/>
          <w:sz w:val="22"/>
          <w:szCs w:val="22"/>
        </w:rPr>
        <w:t>member of staff</w:t>
      </w:r>
      <w:r w:rsidR="00A22B92" w:rsidRPr="002602C4">
        <w:rPr>
          <w:rFonts w:ascii="Avenir Next LT Pro" w:hAnsi="Avenir Next LT Pro"/>
          <w:sz w:val="22"/>
          <w:szCs w:val="22"/>
        </w:rPr>
        <w:t>.</w:t>
      </w:r>
      <w:r w:rsidR="00740D28">
        <w:rPr>
          <w:rFonts w:ascii="Avenir Next LT Pro" w:hAnsi="Avenir Next LT Pro"/>
          <w:sz w:val="22"/>
          <w:szCs w:val="22"/>
        </w:rPr>
        <w:t xml:space="preserve">  Full training </w:t>
      </w:r>
      <w:r w:rsidR="007C2047">
        <w:rPr>
          <w:rFonts w:ascii="Avenir Next LT Pro" w:hAnsi="Avenir Next LT Pro"/>
          <w:sz w:val="22"/>
          <w:szCs w:val="22"/>
        </w:rPr>
        <w:t>will</w:t>
      </w:r>
      <w:r w:rsidR="00740D28">
        <w:rPr>
          <w:rFonts w:ascii="Avenir Next LT Pro" w:hAnsi="Avenir Next LT Pro"/>
          <w:sz w:val="22"/>
          <w:szCs w:val="22"/>
        </w:rPr>
        <w:t xml:space="preserve"> be provided. </w:t>
      </w:r>
    </w:p>
    <w:p w14:paraId="301A79EF" w14:textId="1E3158A5" w:rsidR="003A3D64" w:rsidRPr="002602C4" w:rsidRDefault="003A3D64" w:rsidP="003A3D64">
      <w:pPr>
        <w:pStyle w:val="Default"/>
        <w:spacing w:after="120"/>
        <w:rPr>
          <w:rFonts w:ascii="Avenir Next LT Pro" w:hAnsi="Avenir Next LT Pro"/>
          <w:sz w:val="22"/>
          <w:szCs w:val="22"/>
        </w:rPr>
      </w:pPr>
      <w:r w:rsidRPr="002602C4">
        <w:rPr>
          <w:rFonts w:ascii="Avenir Next LT Pro" w:hAnsi="Avenir Next LT Pro"/>
          <w:sz w:val="22"/>
          <w:szCs w:val="22"/>
        </w:rPr>
        <w:t xml:space="preserve">BSCC is supported by eight part time staff and circa </w:t>
      </w:r>
      <w:r w:rsidR="00582F11">
        <w:rPr>
          <w:rFonts w:ascii="Avenir Next LT Pro" w:hAnsi="Avenir Next LT Pro"/>
          <w:sz w:val="22"/>
          <w:szCs w:val="22"/>
        </w:rPr>
        <w:t>8</w:t>
      </w:r>
      <w:r w:rsidRPr="002602C4">
        <w:rPr>
          <w:rFonts w:ascii="Avenir Next LT Pro" w:hAnsi="Avenir Next LT Pro"/>
          <w:sz w:val="22"/>
          <w:szCs w:val="22"/>
        </w:rPr>
        <w:t xml:space="preserve">0 volunteers, who all care passionately about our community. </w:t>
      </w:r>
      <w:r w:rsidR="0080248F" w:rsidRPr="002602C4">
        <w:rPr>
          <w:rFonts w:ascii="Avenir Next LT Pro" w:hAnsi="Avenir Next LT Pro"/>
          <w:sz w:val="22"/>
          <w:szCs w:val="22"/>
        </w:rPr>
        <w:t xml:space="preserve"> </w:t>
      </w:r>
    </w:p>
    <w:p w14:paraId="06F78F98" w14:textId="77777777" w:rsidR="00363130" w:rsidRPr="0079764B" w:rsidRDefault="00363130" w:rsidP="00363130">
      <w:pPr>
        <w:pStyle w:val="Default"/>
        <w:rPr>
          <w:rFonts w:ascii="Avenir Next LT Pro" w:hAnsi="Avenir Next LT Pro"/>
        </w:rPr>
      </w:pPr>
    </w:p>
    <w:p w14:paraId="0211BD87" w14:textId="2EB5178E" w:rsidR="00F21129" w:rsidRPr="003F3895" w:rsidRDefault="00F21129" w:rsidP="00191C92">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Main Purpose of the Job: </w:t>
      </w:r>
    </w:p>
    <w:p w14:paraId="6A87BE4A" w14:textId="55AA0991" w:rsidR="00646D7F" w:rsidRPr="00835036" w:rsidRDefault="00646D7F" w:rsidP="00835036">
      <w:pPr>
        <w:spacing w:after="120"/>
        <w:rPr>
          <w:rFonts w:ascii="Avenir Next LT Pro" w:hAnsi="Avenir Next LT Pro" w:cs="Arial"/>
        </w:rPr>
      </w:pPr>
      <w:r w:rsidRPr="00835036">
        <w:rPr>
          <w:rFonts w:ascii="Avenir Next LT Pro" w:hAnsi="Avenir Next LT Pro" w:cs="Arial"/>
        </w:rPr>
        <w:t xml:space="preserve">The Finance </w:t>
      </w:r>
      <w:r w:rsidR="00A03DD2">
        <w:rPr>
          <w:rFonts w:ascii="Avenir Next LT Pro" w:hAnsi="Avenir Next LT Pro" w:cs="Arial"/>
        </w:rPr>
        <w:t xml:space="preserve">Manager </w:t>
      </w:r>
      <w:r w:rsidRPr="00835036">
        <w:rPr>
          <w:rFonts w:ascii="Avenir Next LT Pro" w:hAnsi="Avenir Next LT Pro" w:cs="Arial"/>
        </w:rPr>
        <w:t xml:space="preserve">has </w:t>
      </w:r>
      <w:r w:rsidR="007553D3">
        <w:rPr>
          <w:rFonts w:ascii="Avenir Next LT Pro" w:hAnsi="Avenir Next LT Pro" w:cs="Arial"/>
        </w:rPr>
        <w:t>two</w:t>
      </w:r>
      <w:r w:rsidRPr="00835036">
        <w:rPr>
          <w:rFonts w:ascii="Avenir Next LT Pro" w:hAnsi="Avenir Next LT Pro" w:cs="Arial"/>
        </w:rPr>
        <w:t xml:space="preserve"> main </w:t>
      </w:r>
      <w:r w:rsidR="00873286" w:rsidRPr="00835036">
        <w:rPr>
          <w:rFonts w:ascii="Avenir Next LT Pro" w:hAnsi="Avenir Next LT Pro" w:cs="Arial"/>
        </w:rPr>
        <w:t>role</w:t>
      </w:r>
      <w:r w:rsidR="00873286">
        <w:rPr>
          <w:rFonts w:ascii="Avenir Next LT Pro" w:hAnsi="Avenir Next LT Pro" w:cs="Arial"/>
        </w:rPr>
        <w:t>s</w:t>
      </w:r>
      <w:r w:rsidR="00873286" w:rsidRPr="00835036">
        <w:rPr>
          <w:rFonts w:ascii="Avenir Next LT Pro" w:hAnsi="Avenir Next LT Pro" w:cs="Arial"/>
        </w:rPr>
        <w:t>: -</w:t>
      </w:r>
    </w:p>
    <w:p w14:paraId="0759C5F9" w14:textId="2F934643" w:rsidR="00835036" w:rsidRDefault="00835036" w:rsidP="00835036">
      <w:pPr>
        <w:pStyle w:val="ListParagraph"/>
        <w:numPr>
          <w:ilvl w:val="0"/>
          <w:numId w:val="13"/>
        </w:numPr>
        <w:spacing w:after="0"/>
        <w:ind w:left="360"/>
        <w:rPr>
          <w:rFonts w:ascii="Avenir Next LT Pro" w:hAnsi="Avenir Next LT Pro" w:cs="Arial"/>
        </w:rPr>
      </w:pPr>
      <w:r w:rsidRPr="00835036">
        <w:rPr>
          <w:rFonts w:ascii="Avenir Next LT Pro" w:hAnsi="Avenir Next LT Pro" w:cs="Arial"/>
        </w:rPr>
        <w:t xml:space="preserve">Responsible for managing and ensuring the smooth running of financial processes, procedures, and </w:t>
      </w:r>
      <w:r w:rsidR="007553D3">
        <w:rPr>
          <w:rFonts w:ascii="Avenir Next LT Pro" w:hAnsi="Avenir Next LT Pro" w:cs="Arial"/>
        </w:rPr>
        <w:t>bookkeeping</w:t>
      </w:r>
      <w:r w:rsidRPr="00835036">
        <w:rPr>
          <w:rFonts w:ascii="Avenir Next LT Pro" w:hAnsi="Avenir Next LT Pro" w:cs="Arial"/>
        </w:rPr>
        <w:t xml:space="preserve"> for BSC</w:t>
      </w:r>
      <w:r w:rsidR="00A141EB">
        <w:rPr>
          <w:rFonts w:ascii="Avenir Next LT Pro" w:hAnsi="Avenir Next LT Pro" w:cs="Arial"/>
        </w:rPr>
        <w:t>C</w:t>
      </w:r>
      <w:r w:rsidRPr="00835036">
        <w:rPr>
          <w:rFonts w:ascii="Avenir Next LT Pro" w:hAnsi="Avenir Next LT Pro" w:cs="Arial"/>
        </w:rPr>
        <w:t>.</w:t>
      </w:r>
    </w:p>
    <w:p w14:paraId="040B50BF" w14:textId="36FA7191" w:rsidR="007553D3" w:rsidRDefault="007553D3" w:rsidP="00835036">
      <w:pPr>
        <w:pStyle w:val="ListParagraph"/>
        <w:numPr>
          <w:ilvl w:val="0"/>
          <w:numId w:val="13"/>
        </w:numPr>
        <w:spacing w:after="0"/>
        <w:ind w:left="360"/>
        <w:rPr>
          <w:rFonts w:ascii="Avenir Next LT Pro" w:hAnsi="Avenir Next LT Pro" w:cs="Arial"/>
        </w:rPr>
      </w:pPr>
      <w:r>
        <w:rPr>
          <w:rFonts w:ascii="Avenir Next LT Pro" w:hAnsi="Avenir Next LT Pro" w:cs="Arial"/>
        </w:rPr>
        <w:t>Support the wider day to day running of the organisation.</w:t>
      </w:r>
    </w:p>
    <w:p w14:paraId="72E67631" w14:textId="77777777" w:rsidR="00A6711C" w:rsidRPr="00835036" w:rsidRDefault="00A6711C" w:rsidP="00A6711C">
      <w:pPr>
        <w:pStyle w:val="ListParagraph"/>
        <w:spacing w:after="0"/>
        <w:ind w:left="360"/>
        <w:rPr>
          <w:rFonts w:ascii="Avenir Next LT Pro" w:hAnsi="Avenir Next LT Pro" w:cs="Arial"/>
        </w:rPr>
      </w:pPr>
    </w:p>
    <w:p w14:paraId="1A0CA86B" w14:textId="108CB452" w:rsidR="00835036" w:rsidRPr="00835036" w:rsidRDefault="00835036" w:rsidP="00A141EB">
      <w:pPr>
        <w:pStyle w:val="ListParagraph"/>
        <w:spacing w:after="0"/>
        <w:ind w:left="360"/>
        <w:rPr>
          <w:rFonts w:ascii="Avenir Next LT Pro" w:hAnsi="Avenir Next LT Pro"/>
        </w:rPr>
      </w:pPr>
      <w:r w:rsidRPr="00835036">
        <w:rPr>
          <w:rFonts w:ascii="Avenir Next LT Pro" w:hAnsi="Avenir Next LT Pro" w:cs="Arial"/>
        </w:rPr>
        <w:t xml:space="preserve">   </w:t>
      </w:r>
    </w:p>
    <w:p w14:paraId="172640DF" w14:textId="77777777" w:rsidR="00F21129" w:rsidRPr="00D257FD" w:rsidRDefault="00F21129" w:rsidP="00F21129">
      <w:pPr>
        <w:pStyle w:val="Default"/>
        <w:rPr>
          <w:rFonts w:ascii="Avenir Next LT Pro" w:hAnsi="Avenir Next LT Pro"/>
          <w:sz w:val="22"/>
          <w:szCs w:val="22"/>
        </w:rPr>
      </w:pPr>
    </w:p>
    <w:p w14:paraId="31935A4B" w14:textId="07A4A182" w:rsidR="00F21129" w:rsidRPr="003F3895" w:rsidRDefault="00F21129" w:rsidP="00191C92">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lastRenderedPageBreak/>
        <w:t xml:space="preserve">Key Tasks: </w:t>
      </w:r>
    </w:p>
    <w:p w14:paraId="2AEC8400" w14:textId="03F0BC6A" w:rsidR="0080248F" w:rsidRPr="000A7FAA" w:rsidRDefault="00F21129" w:rsidP="000A7FAA">
      <w:pPr>
        <w:pStyle w:val="Default"/>
        <w:keepNext/>
        <w:spacing w:before="240" w:after="120"/>
        <w:rPr>
          <w:rFonts w:ascii="Avenir Next LT Pro Demi" w:hAnsi="Avenir Next LT Pro Demi"/>
          <w:b/>
          <w:bCs/>
          <w:sz w:val="22"/>
          <w:szCs w:val="22"/>
        </w:rPr>
      </w:pPr>
      <w:r w:rsidRPr="003F3895">
        <w:rPr>
          <w:rFonts w:ascii="Avenir Next LT Pro Demi" w:hAnsi="Avenir Next LT Pro Demi"/>
          <w:b/>
          <w:bCs/>
          <w:sz w:val="22"/>
          <w:szCs w:val="22"/>
        </w:rPr>
        <w:t>1</w:t>
      </w:r>
      <w:r w:rsidR="00C65E90" w:rsidRPr="003F3895">
        <w:rPr>
          <w:rFonts w:ascii="Avenir Next LT Pro Demi" w:hAnsi="Avenir Next LT Pro Demi"/>
          <w:b/>
          <w:bCs/>
          <w:sz w:val="22"/>
          <w:szCs w:val="22"/>
        </w:rPr>
        <w:tab/>
      </w:r>
      <w:r w:rsidR="00835036">
        <w:rPr>
          <w:rFonts w:ascii="Avenir Next LT Pro Demi" w:hAnsi="Avenir Next LT Pro Demi"/>
          <w:b/>
          <w:bCs/>
          <w:sz w:val="22"/>
          <w:szCs w:val="22"/>
        </w:rPr>
        <w:t>Finance Processing and Reporting</w:t>
      </w:r>
      <w:r w:rsidR="002E475D">
        <w:rPr>
          <w:rFonts w:ascii="Avenir Next LT Pro Demi" w:hAnsi="Avenir Next LT Pro Demi"/>
          <w:b/>
          <w:bCs/>
          <w:sz w:val="22"/>
          <w:szCs w:val="22"/>
        </w:rPr>
        <w:t xml:space="preserve"> (training provided)</w:t>
      </w:r>
    </w:p>
    <w:p w14:paraId="75FC9289" w14:textId="281CCE9D" w:rsidR="00896267" w:rsidRDefault="00896267"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Review and develop </w:t>
      </w:r>
      <w:r w:rsidR="007B76EE">
        <w:rPr>
          <w:rFonts w:ascii="Avenir Next LT Pro" w:hAnsi="Avenir Next LT Pro"/>
          <w:sz w:val="22"/>
          <w:szCs w:val="22"/>
        </w:rPr>
        <w:t xml:space="preserve">our current </w:t>
      </w:r>
      <w:r>
        <w:rPr>
          <w:rFonts w:ascii="Avenir Next LT Pro" w:hAnsi="Avenir Next LT Pro"/>
          <w:sz w:val="22"/>
          <w:szCs w:val="22"/>
        </w:rPr>
        <w:t>financial procedures and processes</w:t>
      </w:r>
      <w:r w:rsidR="00E969A0">
        <w:rPr>
          <w:rFonts w:ascii="Avenir Next LT Pro" w:hAnsi="Avenir Next LT Pro"/>
          <w:sz w:val="22"/>
          <w:szCs w:val="22"/>
        </w:rPr>
        <w:t>, including opportunities</w:t>
      </w:r>
      <w:r w:rsidR="001F3CED">
        <w:rPr>
          <w:rFonts w:ascii="Avenir Next LT Pro" w:hAnsi="Avenir Next LT Pro"/>
          <w:sz w:val="22"/>
          <w:szCs w:val="22"/>
        </w:rPr>
        <w:t xml:space="preserve"> </w:t>
      </w:r>
      <w:r w:rsidR="00EB6AA4">
        <w:rPr>
          <w:rFonts w:ascii="Avenir Next LT Pro" w:hAnsi="Avenir Next LT Pro"/>
          <w:sz w:val="22"/>
          <w:szCs w:val="22"/>
        </w:rPr>
        <w:t>for</w:t>
      </w:r>
      <w:r w:rsidR="00A6295C">
        <w:rPr>
          <w:rFonts w:ascii="Avenir Next LT Pro" w:hAnsi="Avenir Next LT Pro"/>
          <w:sz w:val="22"/>
          <w:szCs w:val="22"/>
        </w:rPr>
        <w:t xml:space="preserve"> efficiencies and </w:t>
      </w:r>
      <w:r w:rsidR="00EB6AA4">
        <w:rPr>
          <w:rFonts w:ascii="Avenir Next LT Pro" w:hAnsi="Avenir Next LT Pro"/>
          <w:sz w:val="22"/>
          <w:szCs w:val="22"/>
        </w:rPr>
        <w:t xml:space="preserve">to </w:t>
      </w:r>
      <w:r w:rsidR="001F3CED">
        <w:rPr>
          <w:rFonts w:ascii="Avenir Next LT Pro" w:hAnsi="Avenir Next LT Pro"/>
          <w:sz w:val="22"/>
          <w:szCs w:val="22"/>
        </w:rPr>
        <w:t>digitise our systems</w:t>
      </w:r>
      <w:r w:rsidR="00E969A0">
        <w:rPr>
          <w:rFonts w:ascii="Avenir Next LT Pro" w:hAnsi="Avenir Next LT Pro"/>
          <w:sz w:val="22"/>
          <w:szCs w:val="22"/>
        </w:rPr>
        <w:t xml:space="preserve">. </w:t>
      </w:r>
    </w:p>
    <w:p w14:paraId="54ADE6F0" w14:textId="5D027C57"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that financial information is accurately and timeously maintained within BSC</w:t>
      </w:r>
      <w:r w:rsidR="007553D3">
        <w:rPr>
          <w:rFonts w:ascii="Avenir Next LT Pro" w:hAnsi="Avenir Next LT Pro"/>
          <w:sz w:val="22"/>
          <w:szCs w:val="22"/>
        </w:rPr>
        <w:t>C</w:t>
      </w:r>
      <w:r w:rsidRPr="00EB11A6">
        <w:rPr>
          <w:rFonts w:ascii="Avenir Next LT Pro" w:hAnsi="Avenir Next LT Pro"/>
          <w:sz w:val="22"/>
          <w:szCs w:val="22"/>
        </w:rPr>
        <w:t xml:space="preserve">’s </w:t>
      </w:r>
      <w:r w:rsidR="00AF5BC7">
        <w:rPr>
          <w:rFonts w:ascii="Avenir Next LT Pro" w:hAnsi="Avenir Next LT Pro"/>
          <w:sz w:val="22"/>
          <w:szCs w:val="22"/>
        </w:rPr>
        <w:t xml:space="preserve">SAGE </w:t>
      </w:r>
      <w:r w:rsidR="007553D3">
        <w:rPr>
          <w:rFonts w:ascii="Avenir Next LT Pro" w:hAnsi="Avenir Next LT Pro"/>
          <w:sz w:val="22"/>
          <w:szCs w:val="22"/>
        </w:rPr>
        <w:t>a</w:t>
      </w:r>
      <w:r w:rsidRPr="00EB11A6">
        <w:rPr>
          <w:rFonts w:ascii="Avenir Next LT Pro" w:hAnsi="Avenir Next LT Pro"/>
          <w:sz w:val="22"/>
          <w:szCs w:val="22"/>
        </w:rPr>
        <w:t>ccounting system creating monthly and annual reports.</w:t>
      </w:r>
    </w:p>
    <w:p w14:paraId="382B07D9" w14:textId="223A4DDF" w:rsidR="00431B9F" w:rsidRPr="00EB11A6" w:rsidRDefault="00067938"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Oversee</w:t>
      </w:r>
      <w:r w:rsidR="00431B9F">
        <w:rPr>
          <w:rFonts w:ascii="Avenir Next LT Pro" w:hAnsi="Avenir Next LT Pro"/>
          <w:sz w:val="22"/>
          <w:szCs w:val="22"/>
        </w:rPr>
        <w:t xml:space="preserve"> the </w:t>
      </w:r>
      <w:r w:rsidR="00AD13B7">
        <w:rPr>
          <w:rFonts w:ascii="Avenir Next LT Pro" w:hAnsi="Avenir Next LT Pro"/>
          <w:sz w:val="22"/>
          <w:szCs w:val="22"/>
        </w:rPr>
        <w:t>financial year end process</w:t>
      </w:r>
      <w:r>
        <w:rPr>
          <w:rFonts w:ascii="Avenir Next LT Pro" w:hAnsi="Avenir Next LT Pro"/>
          <w:sz w:val="22"/>
          <w:szCs w:val="22"/>
        </w:rPr>
        <w:t xml:space="preserve"> and AGM</w:t>
      </w:r>
      <w:r w:rsidR="00AD13B7">
        <w:rPr>
          <w:rFonts w:ascii="Avenir Next LT Pro" w:hAnsi="Avenir Next LT Pro"/>
          <w:sz w:val="22"/>
          <w:szCs w:val="22"/>
        </w:rPr>
        <w:t xml:space="preserve">, working alongside our </w:t>
      </w:r>
      <w:r w:rsidR="00B02DCF">
        <w:rPr>
          <w:rFonts w:ascii="Avenir Next LT Pro" w:hAnsi="Avenir Next LT Pro"/>
          <w:sz w:val="22"/>
          <w:szCs w:val="22"/>
        </w:rPr>
        <w:t xml:space="preserve">independent accountant and Finance &amp; HR board subgroup. </w:t>
      </w:r>
    </w:p>
    <w:p w14:paraId="2E81641F" w14:textId="088A4C7D"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BSC</w:t>
      </w:r>
      <w:r w:rsidR="007553D3">
        <w:rPr>
          <w:rFonts w:ascii="Avenir Next LT Pro" w:hAnsi="Avenir Next LT Pro"/>
          <w:sz w:val="22"/>
          <w:szCs w:val="22"/>
        </w:rPr>
        <w:t>C</w:t>
      </w:r>
      <w:r w:rsidRPr="00EB11A6">
        <w:rPr>
          <w:rFonts w:ascii="Avenir Next LT Pro" w:hAnsi="Avenir Next LT Pro"/>
          <w:sz w:val="22"/>
          <w:szCs w:val="22"/>
        </w:rPr>
        <w:t>’s</w:t>
      </w:r>
      <w:r w:rsidR="00AF5BC7">
        <w:rPr>
          <w:rFonts w:ascii="Avenir Next LT Pro" w:hAnsi="Avenir Next LT Pro"/>
          <w:sz w:val="22"/>
          <w:szCs w:val="22"/>
        </w:rPr>
        <w:t xml:space="preserve"> </w:t>
      </w:r>
      <w:r w:rsidRPr="00EB11A6">
        <w:rPr>
          <w:rFonts w:ascii="Avenir Next LT Pro" w:hAnsi="Avenir Next LT Pro"/>
          <w:sz w:val="22"/>
          <w:szCs w:val="22"/>
        </w:rPr>
        <w:t xml:space="preserve">payroll and HMRC submissions are processed accurately and timeously. </w:t>
      </w:r>
    </w:p>
    <w:p w14:paraId="34EAD86C" w14:textId="31685316"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Work with </w:t>
      </w:r>
      <w:r>
        <w:rPr>
          <w:rFonts w:ascii="Avenir Next LT Pro" w:hAnsi="Avenir Next LT Pro"/>
          <w:sz w:val="22"/>
          <w:szCs w:val="22"/>
        </w:rPr>
        <w:t>the CEO in</w:t>
      </w:r>
      <w:r w:rsidRPr="00EB11A6">
        <w:rPr>
          <w:rFonts w:ascii="Avenir Next LT Pro" w:hAnsi="Avenir Next LT Pro"/>
          <w:sz w:val="22"/>
          <w:szCs w:val="22"/>
        </w:rPr>
        <w:t xml:space="preserve"> creating budget plans/projections to inform the development of long-term business plans</w:t>
      </w:r>
      <w:r w:rsidR="00AC498D">
        <w:rPr>
          <w:rFonts w:ascii="Avenir Next LT Pro" w:hAnsi="Avenir Next LT Pro"/>
          <w:sz w:val="22"/>
          <w:szCs w:val="22"/>
        </w:rPr>
        <w:t xml:space="preserve"> and income generation opportunities</w:t>
      </w:r>
      <w:r w:rsidRPr="00EB11A6">
        <w:rPr>
          <w:rFonts w:ascii="Avenir Next LT Pro" w:hAnsi="Avenir Next LT Pro"/>
          <w:sz w:val="22"/>
          <w:szCs w:val="22"/>
        </w:rPr>
        <w:t>.</w:t>
      </w:r>
    </w:p>
    <w:p w14:paraId="7A1DB782" w14:textId="3225E365" w:rsidR="006C3A55" w:rsidRPr="00EB11A6" w:rsidRDefault="006C3A55"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Support budgeting and reporting for a range of </w:t>
      </w:r>
      <w:r w:rsidR="00EA716C">
        <w:rPr>
          <w:rFonts w:ascii="Avenir Next LT Pro" w:hAnsi="Avenir Next LT Pro"/>
          <w:sz w:val="22"/>
          <w:szCs w:val="22"/>
        </w:rPr>
        <w:t>funders and stakeholders.</w:t>
      </w:r>
    </w:p>
    <w:p w14:paraId="57FBDC86" w14:textId="4D2E0EF8"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Complete regular financial management reports for the </w:t>
      </w:r>
      <w:r>
        <w:rPr>
          <w:rFonts w:ascii="Avenir Next LT Pro" w:hAnsi="Avenir Next LT Pro"/>
          <w:sz w:val="22"/>
          <w:szCs w:val="22"/>
        </w:rPr>
        <w:t>CEO</w:t>
      </w:r>
      <w:r w:rsidRPr="00EB11A6">
        <w:rPr>
          <w:rFonts w:ascii="Avenir Next LT Pro" w:hAnsi="Avenir Next LT Pro"/>
          <w:sz w:val="22"/>
          <w:szCs w:val="22"/>
        </w:rPr>
        <w:t xml:space="preserve"> and Board to enable informed decision</w:t>
      </w:r>
      <w:r>
        <w:rPr>
          <w:rFonts w:ascii="Avenir Next LT Pro" w:hAnsi="Avenir Next LT Pro"/>
          <w:sz w:val="22"/>
          <w:szCs w:val="22"/>
        </w:rPr>
        <w:t>-</w:t>
      </w:r>
      <w:r w:rsidRPr="00EB11A6">
        <w:rPr>
          <w:rFonts w:ascii="Avenir Next LT Pro" w:hAnsi="Avenir Next LT Pro"/>
          <w:sz w:val="22"/>
          <w:szCs w:val="22"/>
        </w:rPr>
        <w:t>making on budget reviews, income opportunities and future expenditure commitments.</w:t>
      </w:r>
    </w:p>
    <w:p w14:paraId="7447E980" w14:textId="1DDA07F7" w:rsidR="00EB11A6" w:rsidRP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payment</w:t>
      </w:r>
      <w:r w:rsidR="006C3BAB">
        <w:rPr>
          <w:rFonts w:ascii="Avenir Next LT Pro" w:hAnsi="Avenir Next LT Pro"/>
          <w:sz w:val="22"/>
          <w:szCs w:val="22"/>
        </w:rPr>
        <w:t>s</w:t>
      </w:r>
      <w:r w:rsidRPr="00EB11A6">
        <w:rPr>
          <w:rFonts w:ascii="Avenir Next LT Pro" w:hAnsi="Avenir Next LT Pro"/>
          <w:sz w:val="22"/>
          <w:szCs w:val="22"/>
        </w:rPr>
        <w:t xml:space="preserve"> and issuing of invoices and settlement of accounts are completed in an efficient and timely manner.</w:t>
      </w:r>
    </w:p>
    <w:p w14:paraId="77D10A94" w14:textId="60DBA423" w:rsidR="00EB11A6" w:rsidRDefault="00EB11A6" w:rsidP="00EB11A6">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 xml:space="preserve">Track payments </w:t>
      </w:r>
      <w:r w:rsidR="007C22D8">
        <w:rPr>
          <w:rFonts w:ascii="Avenir Next LT Pro" w:hAnsi="Avenir Next LT Pro"/>
          <w:sz w:val="22"/>
          <w:szCs w:val="22"/>
        </w:rPr>
        <w:t xml:space="preserve">and </w:t>
      </w:r>
      <w:r w:rsidR="00CD45D4">
        <w:rPr>
          <w:rFonts w:ascii="Avenir Next LT Pro" w:hAnsi="Avenir Next LT Pro"/>
          <w:sz w:val="22"/>
          <w:szCs w:val="22"/>
        </w:rPr>
        <w:t xml:space="preserve">complete financial reporting </w:t>
      </w:r>
      <w:r w:rsidRPr="00EB11A6">
        <w:rPr>
          <w:rFonts w:ascii="Avenir Next LT Pro" w:hAnsi="Avenir Next LT Pro"/>
          <w:sz w:val="22"/>
          <w:szCs w:val="22"/>
        </w:rPr>
        <w:t>for Transport Scotland</w:t>
      </w:r>
      <w:r w:rsidR="00CD45D4">
        <w:rPr>
          <w:rFonts w:ascii="Avenir Next LT Pro" w:hAnsi="Avenir Next LT Pro"/>
          <w:sz w:val="22"/>
          <w:szCs w:val="22"/>
        </w:rPr>
        <w:t>,</w:t>
      </w:r>
      <w:r w:rsidR="00CA6F89">
        <w:rPr>
          <w:rFonts w:ascii="Avenir Next LT Pro" w:hAnsi="Avenir Next LT Pro"/>
          <w:sz w:val="22"/>
          <w:szCs w:val="22"/>
        </w:rPr>
        <w:t xml:space="preserve"> Highland Council </w:t>
      </w:r>
      <w:r w:rsidR="00CD45D4">
        <w:rPr>
          <w:rFonts w:ascii="Avenir Next LT Pro" w:hAnsi="Avenir Next LT Pro"/>
          <w:sz w:val="22"/>
          <w:szCs w:val="22"/>
        </w:rPr>
        <w:t>and other funders/stakeholders</w:t>
      </w:r>
      <w:r w:rsidRPr="00EB11A6">
        <w:rPr>
          <w:rFonts w:ascii="Avenir Next LT Pro" w:hAnsi="Avenir Next LT Pro"/>
          <w:sz w:val="22"/>
          <w:szCs w:val="22"/>
        </w:rPr>
        <w:t xml:space="preserve">. </w:t>
      </w:r>
    </w:p>
    <w:p w14:paraId="3FD088CC" w14:textId="02147B99" w:rsidR="006C3BAB" w:rsidRPr="00EB11A6" w:rsidRDefault="006C3BAB" w:rsidP="00EB11A6">
      <w:pPr>
        <w:pStyle w:val="Default"/>
        <w:numPr>
          <w:ilvl w:val="0"/>
          <w:numId w:val="14"/>
        </w:numPr>
        <w:spacing w:after="120"/>
        <w:ind w:left="1077" w:hanging="357"/>
        <w:rPr>
          <w:rFonts w:ascii="Avenir Next LT Pro" w:hAnsi="Avenir Next LT Pro"/>
          <w:sz w:val="22"/>
          <w:szCs w:val="22"/>
        </w:rPr>
      </w:pPr>
      <w:r>
        <w:rPr>
          <w:rFonts w:ascii="Avenir Next LT Pro" w:hAnsi="Avenir Next LT Pro"/>
          <w:sz w:val="22"/>
          <w:szCs w:val="22"/>
        </w:rPr>
        <w:t xml:space="preserve">Support </w:t>
      </w:r>
      <w:r w:rsidR="00643030">
        <w:rPr>
          <w:rFonts w:ascii="Avenir Next LT Pro" w:hAnsi="Avenir Next LT Pro"/>
          <w:sz w:val="22"/>
          <w:szCs w:val="22"/>
        </w:rPr>
        <w:t>capital and operational vehicle costs</w:t>
      </w:r>
      <w:r w:rsidR="000A7FAA">
        <w:rPr>
          <w:rFonts w:ascii="Avenir Next LT Pro" w:hAnsi="Avenir Next LT Pro"/>
          <w:sz w:val="22"/>
          <w:szCs w:val="22"/>
        </w:rPr>
        <w:t xml:space="preserve"> and renewing our annual insurance</w:t>
      </w:r>
      <w:r w:rsidR="00C76674">
        <w:rPr>
          <w:rFonts w:ascii="Avenir Next LT Pro" w:hAnsi="Avenir Next LT Pro"/>
          <w:sz w:val="22"/>
          <w:szCs w:val="22"/>
        </w:rPr>
        <w:t xml:space="preserve">. </w:t>
      </w:r>
    </w:p>
    <w:p w14:paraId="74455E3D" w14:textId="4385B5CB" w:rsidR="00F56AD1" w:rsidRDefault="00EB11A6" w:rsidP="00F56AD1">
      <w:pPr>
        <w:pStyle w:val="Default"/>
        <w:numPr>
          <w:ilvl w:val="0"/>
          <w:numId w:val="14"/>
        </w:numPr>
        <w:spacing w:after="120"/>
        <w:ind w:left="1077" w:hanging="357"/>
        <w:rPr>
          <w:rFonts w:ascii="Avenir Next LT Pro" w:hAnsi="Avenir Next LT Pro"/>
          <w:sz w:val="22"/>
          <w:szCs w:val="22"/>
        </w:rPr>
      </w:pPr>
      <w:r w:rsidRPr="00EB11A6">
        <w:rPr>
          <w:rFonts w:ascii="Avenir Next LT Pro" w:hAnsi="Avenir Next LT Pro"/>
          <w:sz w:val="22"/>
          <w:szCs w:val="22"/>
        </w:rPr>
        <w:t>Ensure accurate banking / cash handling / records are kept</w:t>
      </w:r>
      <w:r w:rsidR="00B62F03">
        <w:rPr>
          <w:rFonts w:ascii="Avenir Next LT Pro" w:hAnsi="Avenir Next LT Pro"/>
          <w:sz w:val="22"/>
          <w:szCs w:val="22"/>
        </w:rPr>
        <w:t xml:space="preserve"> and support the roll out of card payment options </w:t>
      </w:r>
      <w:r w:rsidR="0038374E">
        <w:rPr>
          <w:rFonts w:ascii="Avenir Next LT Pro" w:hAnsi="Avenir Next LT Pro"/>
          <w:sz w:val="22"/>
          <w:szCs w:val="22"/>
        </w:rPr>
        <w:t xml:space="preserve">for our </w:t>
      </w:r>
      <w:r w:rsidR="00ED394B">
        <w:rPr>
          <w:rFonts w:ascii="Avenir Next LT Pro" w:hAnsi="Avenir Next LT Pro"/>
          <w:sz w:val="22"/>
          <w:szCs w:val="22"/>
        </w:rPr>
        <w:t>services</w:t>
      </w:r>
      <w:r w:rsidR="00A02B04">
        <w:rPr>
          <w:rFonts w:ascii="Avenir Next LT Pro" w:hAnsi="Avenir Next LT Pro"/>
          <w:sz w:val="22"/>
          <w:szCs w:val="22"/>
        </w:rPr>
        <w:t>.</w:t>
      </w:r>
    </w:p>
    <w:p w14:paraId="063F865F" w14:textId="5EA8294D" w:rsidR="00F56AD1" w:rsidRPr="00F56AD1" w:rsidRDefault="00F56AD1" w:rsidP="00F56AD1">
      <w:pPr>
        <w:pStyle w:val="Default"/>
        <w:numPr>
          <w:ilvl w:val="0"/>
          <w:numId w:val="14"/>
        </w:numPr>
        <w:spacing w:after="120"/>
        <w:ind w:left="1077" w:hanging="357"/>
        <w:rPr>
          <w:rFonts w:ascii="Avenir Next LT Pro" w:hAnsi="Avenir Next LT Pro"/>
          <w:sz w:val="22"/>
          <w:szCs w:val="22"/>
        </w:rPr>
      </w:pPr>
      <w:r w:rsidRPr="00F56AD1">
        <w:rPr>
          <w:rFonts w:ascii="Avenir Next LT Pro" w:hAnsi="Avenir Next LT Pro"/>
          <w:sz w:val="22"/>
          <w:szCs w:val="22"/>
        </w:rPr>
        <w:t xml:space="preserve">Ensure all charity finances including OSCR, Companies House and HMRC are accurate and efficiently dealt with.  </w:t>
      </w:r>
    </w:p>
    <w:p w14:paraId="24C720BC" w14:textId="77777777" w:rsidR="00F56AD1" w:rsidRPr="00EB11A6" w:rsidRDefault="00F56AD1" w:rsidP="00EA716C">
      <w:pPr>
        <w:pStyle w:val="Default"/>
        <w:spacing w:after="120"/>
        <w:rPr>
          <w:rFonts w:ascii="Avenir Next LT Pro" w:hAnsi="Avenir Next LT Pro"/>
          <w:sz w:val="22"/>
          <w:szCs w:val="22"/>
        </w:rPr>
      </w:pPr>
    </w:p>
    <w:p w14:paraId="2F930F10" w14:textId="292D6AAA" w:rsidR="00F21129" w:rsidRPr="003F3895" w:rsidRDefault="00F21129" w:rsidP="003F3895">
      <w:pPr>
        <w:pStyle w:val="Default"/>
        <w:keepNext/>
        <w:spacing w:before="240" w:after="120"/>
        <w:rPr>
          <w:rFonts w:ascii="Avenir Next LT Pro Demi" w:hAnsi="Avenir Next LT Pro Demi"/>
          <w:b/>
          <w:bCs/>
          <w:sz w:val="22"/>
          <w:szCs w:val="22"/>
        </w:rPr>
      </w:pPr>
      <w:r w:rsidRPr="003F3895">
        <w:rPr>
          <w:rFonts w:ascii="Avenir Next LT Pro Demi" w:hAnsi="Avenir Next LT Pro Demi"/>
          <w:b/>
          <w:bCs/>
          <w:sz w:val="22"/>
          <w:szCs w:val="22"/>
        </w:rPr>
        <w:t>2</w:t>
      </w:r>
      <w:r w:rsidR="003F3895">
        <w:rPr>
          <w:rFonts w:ascii="Avenir Next LT Pro Demi" w:hAnsi="Avenir Next LT Pro Demi"/>
          <w:b/>
          <w:bCs/>
          <w:sz w:val="22"/>
          <w:szCs w:val="22"/>
        </w:rPr>
        <w:tab/>
      </w:r>
      <w:r w:rsidR="00A02B04">
        <w:rPr>
          <w:rFonts w:ascii="Avenir Next LT Pro Demi" w:hAnsi="Avenir Next LT Pro Demi"/>
          <w:b/>
          <w:bCs/>
          <w:sz w:val="22"/>
          <w:szCs w:val="22"/>
        </w:rPr>
        <w:t>Administr</w:t>
      </w:r>
      <w:r w:rsidR="00E7624E">
        <w:rPr>
          <w:rFonts w:ascii="Avenir Next LT Pro Demi" w:hAnsi="Avenir Next LT Pro Demi"/>
          <w:b/>
          <w:bCs/>
          <w:sz w:val="22"/>
          <w:szCs w:val="22"/>
        </w:rPr>
        <w:t xml:space="preserve">ative </w:t>
      </w:r>
      <w:proofErr w:type="gramStart"/>
      <w:r w:rsidR="00E7624E">
        <w:rPr>
          <w:rFonts w:ascii="Avenir Next LT Pro Demi" w:hAnsi="Avenir Next LT Pro Demi"/>
          <w:b/>
          <w:bCs/>
          <w:sz w:val="22"/>
          <w:szCs w:val="22"/>
        </w:rPr>
        <w:t>support</w:t>
      </w:r>
      <w:proofErr w:type="gramEnd"/>
      <w:r w:rsidR="00E7624E">
        <w:rPr>
          <w:rFonts w:ascii="Avenir Next LT Pro Demi" w:hAnsi="Avenir Next LT Pro Demi"/>
          <w:b/>
          <w:bCs/>
          <w:sz w:val="22"/>
          <w:szCs w:val="22"/>
        </w:rPr>
        <w:t xml:space="preserve"> </w:t>
      </w:r>
      <w:r w:rsidR="002E475D">
        <w:rPr>
          <w:rFonts w:ascii="Avenir Next LT Pro Demi" w:hAnsi="Avenir Next LT Pro Demi"/>
          <w:b/>
          <w:bCs/>
          <w:sz w:val="22"/>
          <w:szCs w:val="22"/>
        </w:rPr>
        <w:t>(training provided)</w:t>
      </w:r>
    </w:p>
    <w:p w14:paraId="39B3AD35" w14:textId="7C15C8A6" w:rsidR="008D0E30" w:rsidRDefault="0019090B" w:rsidP="003F3895">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Support </w:t>
      </w:r>
      <w:r w:rsidR="006F0F17">
        <w:rPr>
          <w:rFonts w:ascii="Avenir Next LT Pro" w:hAnsi="Avenir Next LT Pro"/>
          <w:sz w:val="22"/>
          <w:szCs w:val="22"/>
        </w:rPr>
        <w:t>project</w:t>
      </w:r>
      <w:r w:rsidR="00E405D8">
        <w:rPr>
          <w:rFonts w:ascii="Avenir Next LT Pro" w:hAnsi="Avenir Next LT Pro"/>
          <w:sz w:val="22"/>
          <w:szCs w:val="22"/>
        </w:rPr>
        <w:t>/business</w:t>
      </w:r>
      <w:r w:rsidR="006F0F17">
        <w:rPr>
          <w:rFonts w:ascii="Avenir Next LT Pro" w:hAnsi="Avenir Next LT Pro"/>
          <w:sz w:val="22"/>
          <w:szCs w:val="22"/>
        </w:rPr>
        <w:t xml:space="preserve"> development, </w:t>
      </w:r>
      <w:r w:rsidR="00B43633">
        <w:rPr>
          <w:rFonts w:ascii="Avenir Next LT Pro" w:hAnsi="Avenir Next LT Pro"/>
          <w:sz w:val="22"/>
          <w:szCs w:val="22"/>
        </w:rPr>
        <w:t>transport booking</w:t>
      </w:r>
      <w:r w:rsidR="008D0E30">
        <w:rPr>
          <w:rFonts w:ascii="Avenir Next LT Pro" w:hAnsi="Avenir Next LT Pro"/>
          <w:sz w:val="22"/>
          <w:szCs w:val="22"/>
        </w:rPr>
        <w:t>s</w:t>
      </w:r>
      <w:r w:rsidR="00B43633">
        <w:rPr>
          <w:rFonts w:ascii="Avenir Next LT Pro" w:hAnsi="Avenir Next LT Pro"/>
          <w:sz w:val="22"/>
          <w:szCs w:val="22"/>
        </w:rPr>
        <w:t xml:space="preserve"> and</w:t>
      </w:r>
      <w:r w:rsidR="006E4FC2">
        <w:rPr>
          <w:rFonts w:ascii="Avenir Next LT Pro" w:hAnsi="Avenir Next LT Pro"/>
          <w:sz w:val="22"/>
          <w:szCs w:val="22"/>
        </w:rPr>
        <w:t xml:space="preserve"> enquiries. </w:t>
      </w:r>
      <w:r w:rsidR="00B43633">
        <w:rPr>
          <w:rFonts w:ascii="Avenir Next LT Pro" w:hAnsi="Avenir Next LT Pro"/>
          <w:sz w:val="22"/>
          <w:szCs w:val="22"/>
        </w:rPr>
        <w:t xml:space="preserve"> </w:t>
      </w:r>
    </w:p>
    <w:p w14:paraId="4E1B5091" w14:textId="604C8637" w:rsidR="00F21129" w:rsidRPr="00604FC0" w:rsidRDefault="008D0E30" w:rsidP="00604FC0">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Work with service users and </w:t>
      </w:r>
      <w:r w:rsidR="002E3BED">
        <w:rPr>
          <w:rFonts w:ascii="Avenir Next LT Pro" w:hAnsi="Avenir Next LT Pro"/>
          <w:sz w:val="22"/>
          <w:szCs w:val="22"/>
        </w:rPr>
        <w:t xml:space="preserve">help to recruit and manage </w:t>
      </w:r>
      <w:r>
        <w:rPr>
          <w:rFonts w:ascii="Avenir Next LT Pro" w:hAnsi="Avenir Next LT Pro"/>
          <w:sz w:val="22"/>
          <w:szCs w:val="22"/>
        </w:rPr>
        <w:t>volunteers</w:t>
      </w:r>
      <w:r w:rsidR="002E3BED">
        <w:rPr>
          <w:rFonts w:ascii="Avenir Next LT Pro" w:hAnsi="Avenir Next LT Pro"/>
          <w:sz w:val="22"/>
          <w:szCs w:val="22"/>
        </w:rPr>
        <w:t>.</w:t>
      </w:r>
      <w:r w:rsidR="00F21129" w:rsidRPr="00604FC0">
        <w:rPr>
          <w:rFonts w:ascii="Avenir Next LT Pro Demi" w:hAnsi="Avenir Next LT Pro Demi"/>
          <w:b/>
          <w:bCs/>
          <w:sz w:val="22"/>
          <w:szCs w:val="22"/>
        </w:rPr>
        <w:t xml:space="preserve"> </w:t>
      </w:r>
    </w:p>
    <w:p w14:paraId="17357743" w14:textId="157EE46A" w:rsidR="00501986" w:rsidRDefault="00EE5F85" w:rsidP="00501986">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 xml:space="preserve">Provide support to the running of the board. </w:t>
      </w:r>
    </w:p>
    <w:p w14:paraId="29CCA93F" w14:textId="3F5C1FFA" w:rsidR="00604FC0" w:rsidRPr="00501986" w:rsidRDefault="00344871" w:rsidP="00501986">
      <w:pPr>
        <w:pStyle w:val="Default"/>
        <w:numPr>
          <w:ilvl w:val="0"/>
          <w:numId w:val="11"/>
        </w:numPr>
        <w:spacing w:after="120"/>
        <w:ind w:left="1080"/>
        <w:rPr>
          <w:rFonts w:ascii="Avenir Next LT Pro" w:hAnsi="Avenir Next LT Pro"/>
          <w:sz w:val="22"/>
          <w:szCs w:val="22"/>
        </w:rPr>
      </w:pPr>
      <w:r>
        <w:rPr>
          <w:rFonts w:ascii="Avenir Next LT Pro" w:hAnsi="Avenir Next LT Pro"/>
          <w:sz w:val="22"/>
          <w:szCs w:val="22"/>
        </w:rPr>
        <w:t>Administrative</w:t>
      </w:r>
      <w:r w:rsidR="00B050B7">
        <w:rPr>
          <w:rFonts w:ascii="Avenir Next LT Pro" w:hAnsi="Avenir Next LT Pro"/>
          <w:sz w:val="22"/>
          <w:szCs w:val="22"/>
        </w:rPr>
        <w:t xml:space="preserve"> support for other areas, as agreed with the CEO / Operations Manager. </w:t>
      </w:r>
    </w:p>
    <w:p w14:paraId="1C44D52C" w14:textId="77777777" w:rsidR="000A1009" w:rsidRPr="00D257FD" w:rsidRDefault="000A1009" w:rsidP="000A1009">
      <w:pPr>
        <w:pStyle w:val="Default"/>
        <w:spacing w:after="30"/>
        <w:ind w:left="720"/>
        <w:rPr>
          <w:rFonts w:ascii="Avenir Next LT Pro" w:hAnsi="Avenir Next LT Pro"/>
          <w:sz w:val="22"/>
          <w:szCs w:val="22"/>
        </w:rPr>
      </w:pPr>
    </w:p>
    <w:p w14:paraId="27B7B80A" w14:textId="77777777" w:rsidR="00FD4D2B" w:rsidRDefault="00FD4D2B" w:rsidP="003F3895">
      <w:pPr>
        <w:pStyle w:val="Default"/>
        <w:keepNext/>
        <w:spacing w:after="120"/>
        <w:rPr>
          <w:rFonts w:ascii="Avenir Next LT Pro Demi" w:hAnsi="Avenir Next LT Pro Demi"/>
          <w:b/>
          <w:bCs/>
          <w:color w:val="357883"/>
          <w:sz w:val="28"/>
          <w:szCs w:val="28"/>
        </w:rPr>
      </w:pPr>
    </w:p>
    <w:p w14:paraId="17B2B2C2" w14:textId="769E0877" w:rsidR="00F21129" w:rsidRPr="003F3895" w:rsidRDefault="00F21129"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Other: </w:t>
      </w:r>
    </w:p>
    <w:p w14:paraId="3D8071AD" w14:textId="1E58EA1D"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M</w:t>
      </w:r>
      <w:r w:rsidR="00F21129" w:rsidRPr="00D257FD">
        <w:rPr>
          <w:rFonts w:ascii="Avenir Next LT Pro" w:hAnsi="Avenir Next LT Pro"/>
          <w:sz w:val="22"/>
          <w:szCs w:val="22"/>
        </w:rPr>
        <w:t>aintain own professional expertise, including attending training</w:t>
      </w:r>
      <w:r w:rsidR="00C36DD6">
        <w:rPr>
          <w:rFonts w:ascii="Avenir Next LT Pro" w:hAnsi="Avenir Next LT Pro"/>
          <w:sz w:val="22"/>
          <w:szCs w:val="22"/>
        </w:rPr>
        <w:t xml:space="preserve"> and learning opportunities</w:t>
      </w:r>
      <w:r w:rsidR="00F21129" w:rsidRPr="00D257FD">
        <w:rPr>
          <w:rFonts w:ascii="Avenir Next LT Pro" w:hAnsi="Avenir Next LT Pro"/>
          <w:sz w:val="22"/>
          <w:szCs w:val="22"/>
        </w:rPr>
        <w:t xml:space="preserve"> as necessary, and </w:t>
      </w:r>
      <w:r w:rsidR="00C36DD6">
        <w:rPr>
          <w:rFonts w:ascii="Avenir Next LT Pro" w:hAnsi="Avenir Next LT Pro"/>
          <w:sz w:val="22"/>
          <w:szCs w:val="22"/>
        </w:rPr>
        <w:t>take part in</w:t>
      </w:r>
      <w:r w:rsidR="00F21129" w:rsidRPr="00D257FD">
        <w:rPr>
          <w:rFonts w:ascii="Avenir Next LT Pro" w:hAnsi="Avenir Next LT Pro"/>
          <w:sz w:val="22"/>
          <w:szCs w:val="22"/>
        </w:rPr>
        <w:t xml:space="preserve"> an annual appraisal. </w:t>
      </w:r>
    </w:p>
    <w:p w14:paraId="0395D258" w14:textId="77777777"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A</w:t>
      </w:r>
      <w:r w:rsidR="00F21129" w:rsidRPr="00D257FD">
        <w:rPr>
          <w:rFonts w:ascii="Avenir Next LT Pro" w:hAnsi="Avenir Next LT Pro"/>
          <w:sz w:val="22"/>
          <w:szCs w:val="22"/>
        </w:rPr>
        <w:t xml:space="preserve">ttend staff meetings, away days and other similar staff events. </w:t>
      </w:r>
    </w:p>
    <w:p w14:paraId="25B31AF0" w14:textId="77777777" w:rsidR="00F21129" w:rsidRPr="00D257FD" w:rsidRDefault="00EE7E9E" w:rsidP="00F77CE4">
      <w:pPr>
        <w:pStyle w:val="Default"/>
        <w:numPr>
          <w:ilvl w:val="0"/>
          <w:numId w:val="8"/>
        </w:numPr>
        <w:spacing w:after="120"/>
        <w:ind w:left="567" w:hanging="567"/>
        <w:rPr>
          <w:rFonts w:ascii="Avenir Next LT Pro" w:hAnsi="Avenir Next LT Pro"/>
          <w:sz w:val="22"/>
          <w:szCs w:val="22"/>
        </w:rPr>
      </w:pPr>
      <w:r w:rsidRPr="00D257FD">
        <w:rPr>
          <w:rFonts w:ascii="Avenir Next LT Pro" w:hAnsi="Avenir Next LT Pro"/>
          <w:sz w:val="22"/>
          <w:szCs w:val="22"/>
        </w:rPr>
        <w:t>U</w:t>
      </w:r>
      <w:r w:rsidR="00F21129" w:rsidRPr="00D257FD">
        <w:rPr>
          <w:rFonts w:ascii="Avenir Next LT Pro" w:hAnsi="Avenir Next LT Pro"/>
          <w:sz w:val="22"/>
          <w:szCs w:val="22"/>
        </w:rPr>
        <w:t xml:space="preserve">ndertake own computer work, both in the production of correspondence and documents, data recording, emailing and internet research. </w:t>
      </w:r>
    </w:p>
    <w:p w14:paraId="3B9AC1DE" w14:textId="09743673" w:rsidR="00FD5714" w:rsidRPr="00FD4D2B" w:rsidRDefault="00323249" w:rsidP="00FD5714">
      <w:pPr>
        <w:pStyle w:val="ListParagraph"/>
        <w:numPr>
          <w:ilvl w:val="0"/>
          <w:numId w:val="8"/>
        </w:numPr>
        <w:spacing w:after="120"/>
        <w:ind w:left="567" w:hanging="567"/>
        <w:contextualSpacing w:val="0"/>
        <w:rPr>
          <w:rFonts w:ascii="Avenir Next LT Pro" w:hAnsi="Avenir Next LT Pro" w:cs="Arial"/>
        </w:rPr>
      </w:pPr>
      <w:r w:rsidRPr="00D257FD">
        <w:rPr>
          <w:rFonts w:ascii="Avenir Next LT Pro" w:hAnsi="Avenir Next LT Pro" w:cs="Arial"/>
        </w:rPr>
        <w:t>U</w:t>
      </w:r>
      <w:r w:rsidR="00F21129" w:rsidRPr="00D257FD">
        <w:rPr>
          <w:rFonts w:ascii="Avenir Next LT Pro" w:hAnsi="Avenir Next LT Pro" w:cs="Arial"/>
        </w:rPr>
        <w:t xml:space="preserve">ndertake any other duties commensurate with the post as may be agreed with the </w:t>
      </w:r>
      <w:r w:rsidR="00F77CE4">
        <w:rPr>
          <w:rFonts w:ascii="Avenir Next LT Pro" w:hAnsi="Avenir Next LT Pro" w:cs="Arial"/>
        </w:rPr>
        <w:t>CEO</w:t>
      </w:r>
      <w:r w:rsidR="00F21129" w:rsidRPr="00D257FD">
        <w:rPr>
          <w:rFonts w:ascii="Avenir Next LT Pro" w:hAnsi="Avenir Next LT Pro" w:cs="Arial"/>
        </w:rPr>
        <w:t>.</w:t>
      </w:r>
    </w:p>
    <w:p w14:paraId="742E3A63" w14:textId="5EBE10C2" w:rsidR="00F21129" w:rsidRPr="003F3895" w:rsidRDefault="00F21129"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General: </w:t>
      </w:r>
    </w:p>
    <w:p w14:paraId="7120E8B3"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It is in the nature of the work that tasks and responsibilities are in many circumstances unpredictable and varied. All employees are therefore expected to work in a flexible way and if necessary to take on tasks which are not detailed in their job description.  </w:t>
      </w:r>
    </w:p>
    <w:p w14:paraId="168BFDB6"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Some meetings and other events may be held out of normal office hours and may involve travel away from the local area.  </w:t>
      </w:r>
    </w:p>
    <w:p w14:paraId="1390EB23" w14:textId="12AB99ED"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Occasionally, it </w:t>
      </w:r>
      <w:r w:rsidR="00013897">
        <w:rPr>
          <w:rFonts w:ascii="Avenir Next LT Pro" w:hAnsi="Avenir Next LT Pro"/>
        </w:rPr>
        <w:t>may</w:t>
      </w:r>
      <w:r w:rsidRPr="002602C4">
        <w:rPr>
          <w:rFonts w:ascii="Avenir Next LT Pro" w:hAnsi="Avenir Next LT Pro"/>
        </w:rPr>
        <w:t xml:space="preserve"> be necessary for the post-holder to travel to various locations throughout Scotland and in Badenoch &amp; Strathspey including visiting service users in their own homes.  </w:t>
      </w:r>
    </w:p>
    <w:p w14:paraId="39996426"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The above items outline the main duties and responsibilities of the post and are designed to give an accurate flavour of the nature and scope of this post. However, they do not represent an inclusive list of all the duties required. </w:t>
      </w:r>
    </w:p>
    <w:p w14:paraId="4CA3D5C1"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There is a 6-month probationary period. </w:t>
      </w:r>
    </w:p>
    <w:p w14:paraId="444C1FAF"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This role is not eligible for sponsorship.  Applicants require to have existing right to work in the UK.</w:t>
      </w:r>
    </w:p>
    <w:p w14:paraId="37685CDC" w14:textId="77777777" w:rsidR="00C2085D" w:rsidRPr="002602C4" w:rsidRDefault="00C2085D" w:rsidP="00C2085D">
      <w:pPr>
        <w:numPr>
          <w:ilvl w:val="0"/>
          <w:numId w:val="15"/>
        </w:numPr>
        <w:spacing w:after="140" w:line="248" w:lineRule="auto"/>
        <w:ind w:hanging="566"/>
        <w:rPr>
          <w:rFonts w:ascii="Avenir Next LT Pro" w:hAnsi="Avenir Next LT Pro"/>
        </w:rPr>
      </w:pPr>
      <w:r w:rsidRPr="002602C4">
        <w:rPr>
          <w:rFonts w:ascii="Avenir Next LT Pro" w:hAnsi="Avenir Next LT Pro"/>
        </w:rPr>
        <w:t xml:space="preserve">Work as part of a team to the benefit of the charity and our community. </w:t>
      </w:r>
    </w:p>
    <w:p w14:paraId="14512ED3" w14:textId="29ADCEFD" w:rsidR="000663DA" w:rsidRPr="003F3895" w:rsidRDefault="000663DA" w:rsidP="003F3895">
      <w:pPr>
        <w:pStyle w:val="Default"/>
        <w:keepNext/>
        <w:spacing w:after="120"/>
        <w:rPr>
          <w:rFonts w:ascii="Avenir Next LT Pro Demi" w:hAnsi="Avenir Next LT Pro Demi"/>
          <w:b/>
          <w:bCs/>
          <w:color w:val="357883"/>
          <w:sz w:val="28"/>
          <w:szCs w:val="28"/>
        </w:rPr>
      </w:pPr>
      <w:r w:rsidRPr="003F3895">
        <w:rPr>
          <w:rFonts w:ascii="Avenir Next LT Pro Demi" w:hAnsi="Avenir Next LT Pro Demi"/>
          <w:b/>
          <w:bCs/>
          <w:color w:val="357883"/>
          <w:sz w:val="28"/>
          <w:szCs w:val="28"/>
        </w:rPr>
        <w:t xml:space="preserve">Standard Clauses: </w:t>
      </w:r>
    </w:p>
    <w:p w14:paraId="0420EA8E"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Equal Opportunities: The post-holder will be expected to adhere to the organisation’s Equal Opportunities Policy in all aspects of their work.  </w:t>
      </w:r>
    </w:p>
    <w:p w14:paraId="7DD2ED2C"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Confidentiality: The post-holder will be expected to </w:t>
      </w:r>
      <w:proofErr w:type="gramStart"/>
      <w:r w:rsidRPr="002602C4">
        <w:rPr>
          <w:rFonts w:ascii="Avenir Next LT Pro" w:hAnsi="Avenir Next LT Pro"/>
        </w:rPr>
        <w:t>adhere to the organisation’s Confidentiality Policy at all times</w:t>
      </w:r>
      <w:proofErr w:type="gramEnd"/>
      <w:r w:rsidRPr="002602C4">
        <w:rPr>
          <w:rFonts w:ascii="Avenir Next LT Pro" w:hAnsi="Avenir Next LT Pro"/>
        </w:rPr>
        <w:t xml:space="preserve">.  </w:t>
      </w:r>
    </w:p>
    <w:p w14:paraId="1FE1BBE7"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Data Protection. The post-holder will ensure that the project adheres to Data Protection regulations and company procedures. </w:t>
      </w:r>
    </w:p>
    <w:p w14:paraId="31F25DC4" w14:textId="77777777" w:rsidR="00FD3064" w:rsidRPr="002602C4" w:rsidRDefault="00FD3064" w:rsidP="00FD3064">
      <w:pPr>
        <w:numPr>
          <w:ilvl w:val="0"/>
          <w:numId w:val="16"/>
        </w:numPr>
        <w:spacing w:after="140" w:line="248" w:lineRule="auto"/>
        <w:ind w:hanging="566"/>
        <w:rPr>
          <w:rFonts w:ascii="Avenir Next LT Pro" w:hAnsi="Avenir Next LT Pro"/>
        </w:rPr>
      </w:pPr>
      <w:r w:rsidRPr="002602C4">
        <w:rPr>
          <w:rFonts w:ascii="Avenir Next LT Pro" w:hAnsi="Avenir Next LT Pro"/>
        </w:rPr>
        <w:t xml:space="preserve">Health &amp; Safety at Work: The post-holder will be required to abide by the organisation’s Health &amp; Safety Policy and the requirements of the Health and Safety at Work Act.  </w:t>
      </w:r>
    </w:p>
    <w:p w14:paraId="3A0401AB" w14:textId="77777777" w:rsidR="00FD3064" w:rsidRPr="002602C4" w:rsidRDefault="00FD3064" w:rsidP="00FD3064">
      <w:pPr>
        <w:numPr>
          <w:ilvl w:val="0"/>
          <w:numId w:val="16"/>
        </w:numPr>
        <w:spacing w:after="99" w:line="242" w:lineRule="auto"/>
        <w:ind w:hanging="566"/>
        <w:rPr>
          <w:rFonts w:ascii="Avenir Next LT Pro" w:hAnsi="Avenir Next LT Pro"/>
        </w:rPr>
      </w:pPr>
      <w:r w:rsidRPr="002602C4">
        <w:rPr>
          <w:rFonts w:ascii="Avenir Next LT Pro" w:hAnsi="Avenir Next LT Pro"/>
        </w:rPr>
        <w:t xml:space="preserve">Criminal Records Bureau Check: Confirmation of appointment to this post will be subject to a satisfactory PVG check. </w:t>
      </w:r>
    </w:p>
    <w:tbl>
      <w:tblPr>
        <w:tblStyle w:val="TableGrid"/>
        <w:tblW w:w="0" w:type="auto"/>
        <w:tblLook w:val="04A0" w:firstRow="1" w:lastRow="0" w:firstColumn="1" w:lastColumn="0" w:noHBand="0" w:noVBand="1"/>
      </w:tblPr>
      <w:tblGrid>
        <w:gridCol w:w="4798"/>
        <w:gridCol w:w="4798"/>
      </w:tblGrid>
      <w:tr w:rsidR="00F26335" w:rsidRPr="007F7079" w14:paraId="5CBDA3DF" w14:textId="77777777" w:rsidTr="006E3583">
        <w:tc>
          <w:tcPr>
            <w:tcW w:w="4798" w:type="dxa"/>
            <w:shd w:val="clear" w:color="auto" w:fill="FDE9D9" w:themeFill="accent6" w:themeFillTint="33"/>
          </w:tcPr>
          <w:p w14:paraId="6AE0743C" w14:textId="77777777" w:rsidR="00F26335" w:rsidRPr="007F7079" w:rsidRDefault="00F26335" w:rsidP="006E3583">
            <w:pPr>
              <w:spacing w:after="0" w:line="259" w:lineRule="auto"/>
              <w:rPr>
                <w:b/>
                <w:bCs/>
                <w:i/>
                <w:iCs/>
              </w:rPr>
            </w:pPr>
            <w:r w:rsidRPr="007F7079">
              <w:rPr>
                <w:b/>
                <w:bCs/>
                <w:i/>
                <w:iCs/>
              </w:rPr>
              <w:lastRenderedPageBreak/>
              <w:t>Essential</w:t>
            </w:r>
          </w:p>
        </w:tc>
        <w:tc>
          <w:tcPr>
            <w:tcW w:w="4798" w:type="dxa"/>
            <w:shd w:val="clear" w:color="auto" w:fill="FDE9D9" w:themeFill="accent6" w:themeFillTint="33"/>
          </w:tcPr>
          <w:p w14:paraId="3FD8017B" w14:textId="77777777" w:rsidR="00F26335" w:rsidRPr="007F7079" w:rsidRDefault="00F26335" w:rsidP="006E3583">
            <w:pPr>
              <w:spacing w:after="0" w:line="259" w:lineRule="auto"/>
              <w:rPr>
                <w:b/>
                <w:bCs/>
                <w:i/>
                <w:iCs/>
              </w:rPr>
            </w:pPr>
            <w:r w:rsidRPr="007F7079">
              <w:rPr>
                <w:b/>
                <w:bCs/>
                <w:i/>
                <w:iCs/>
              </w:rPr>
              <w:t>Desirable:</w:t>
            </w:r>
          </w:p>
        </w:tc>
      </w:tr>
      <w:tr w:rsidR="00F26335" w:rsidRPr="007F7079" w14:paraId="4CDC577D" w14:textId="77777777" w:rsidTr="006E3583">
        <w:tc>
          <w:tcPr>
            <w:tcW w:w="9596" w:type="dxa"/>
            <w:gridSpan w:val="2"/>
            <w:shd w:val="clear" w:color="auto" w:fill="D9D9D9" w:themeFill="background1" w:themeFillShade="D9"/>
          </w:tcPr>
          <w:p w14:paraId="72449A32" w14:textId="77777777" w:rsidR="00F26335" w:rsidRPr="007F7079" w:rsidRDefault="00F26335" w:rsidP="006E3583">
            <w:pPr>
              <w:spacing w:after="0" w:line="259" w:lineRule="auto"/>
              <w:rPr>
                <w:b/>
                <w:bCs/>
              </w:rPr>
            </w:pPr>
            <w:r w:rsidRPr="007F7079">
              <w:rPr>
                <w:b/>
                <w:bCs/>
              </w:rPr>
              <w:t>Education/Professional Qualification</w:t>
            </w:r>
          </w:p>
        </w:tc>
      </w:tr>
      <w:tr w:rsidR="00F26335" w:rsidRPr="007F7079" w14:paraId="3B0D4402" w14:textId="77777777" w:rsidTr="006E3583">
        <w:tc>
          <w:tcPr>
            <w:tcW w:w="4798" w:type="dxa"/>
          </w:tcPr>
          <w:p w14:paraId="3C1542D5" w14:textId="55353E80"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general level of education or equivalent level experience.</w:t>
            </w:r>
          </w:p>
        </w:tc>
        <w:tc>
          <w:tcPr>
            <w:tcW w:w="4798" w:type="dxa"/>
          </w:tcPr>
          <w:p w14:paraId="16B1B8DA"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Relevant professional qualifications or memberships.</w:t>
            </w:r>
          </w:p>
        </w:tc>
      </w:tr>
      <w:tr w:rsidR="00F26335" w:rsidRPr="007F7079" w14:paraId="47DB1675" w14:textId="77777777" w:rsidTr="006E3583">
        <w:tc>
          <w:tcPr>
            <w:tcW w:w="9596" w:type="dxa"/>
            <w:gridSpan w:val="2"/>
            <w:shd w:val="clear" w:color="auto" w:fill="D9D9D9" w:themeFill="background1" w:themeFillShade="D9"/>
          </w:tcPr>
          <w:p w14:paraId="06F6DF24" w14:textId="77777777" w:rsidR="00F26335" w:rsidRPr="007F7079" w:rsidRDefault="00F26335" w:rsidP="006E3583">
            <w:pPr>
              <w:spacing w:after="0" w:line="259" w:lineRule="auto"/>
              <w:rPr>
                <w:b/>
                <w:bCs/>
              </w:rPr>
            </w:pPr>
            <w:r w:rsidRPr="007F7079">
              <w:rPr>
                <w:b/>
                <w:bCs/>
              </w:rPr>
              <w:t>Career Experience</w:t>
            </w:r>
          </w:p>
        </w:tc>
      </w:tr>
      <w:tr w:rsidR="00F26335" w:rsidRPr="007F7079" w14:paraId="73A04930" w14:textId="77777777" w:rsidTr="006E3583">
        <w:tc>
          <w:tcPr>
            <w:tcW w:w="4798" w:type="dxa"/>
          </w:tcPr>
          <w:p w14:paraId="3AF9710D" w14:textId="54293560"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of working in public/private/charity sector.</w:t>
            </w:r>
          </w:p>
          <w:p w14:paraId="0E72E4CE" w14:textId="62B77F15" w:rsidR="00F26335" w:rsidRPr="002602C4" w:rsidRDefault="006B6200"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F</w:t>
            </w:r>
            <w:r w:rsidR="00F26335" w:rsidRPr="002602C4">
              <w:rPr>
                <w:rFonts w:ascii="Avenir Next LT Pro" w:hAnsi="Avenir Next LT Pro"/>
              </w:rPr>
              <w:t>inancial</w:t>
            </w:r>
            <w:r w:rsidRPr="002602C4">
              <w:rPr>
                <w:rFonts w:ascii="Avenir Next LT Pro" w:hAnsi="Avenir Next LT Pro"/>
              </w:rPr>
              <w:t xml:space="preserve"> accounting</w:t>
            </w:r>
            <w:r w:rsidR="00F26335" w:rsidRPr="002602C4">
              <w:rPr>
                <w:rFonts w:ascii="Avenir Next LT Pro" w:hAnsi="Avenir Next LT Pro"/>
              </w:rPr>
              <w:t xml:space="preserve"> and management accounting.</w:t>
            </w:r>
          </w:p>
          <w:p w14:paraId="2B97D755" w14:textId="265F2900" w:rsidR="00F020C5" w:rsidRPr="002602C4" w:rsidRDefault="00EC57D7"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Experience </w:t>
            </w:r>
            <w:r w:rsidR="0031631C">
              <w:rPr>
                <w:rFonts w:ascii="Avenir Next LT Pro" w:hAnsi="Avenir Next LT Pro"/>
              </w:rPr>
              <w:t xml:space="preserve">or willingness to learn about </w:t>
            </w:r>
            <w:r w:rsidRPr="002602C4">
              <w:rPr>
                <w:rFonts w:ascii="Avenir Next LT Pro" w:hAnsi="Avenir Next LT Pro"/>
              </w:rPr>
              <w:t xml:space="preserve">working with funders. </w:t>
            </w:r>
          </w:p>
          <w:p w14:paraId="68C06795" w14:textId="0F0995E8"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w:t>
            </w:r>
            <w:r w:rsidR="0031631C">
              <w:rPr>
                <w:rFonts w:ascii="Avenir Next LT Pro" w:hAnsi="Avenir Next LT Pro"/>
              </w:rPr>
              <w:t xml:space="preserve"> or willingness to learn about</w:t>
            </w:r>
            <w:r w:rsidRPr="002602C4">
              <w:rPr>
                <w:rFonts w:ascii="Avenir Next LT Pro" w:hAnsi="Avenir Next LT Pro"/>
              </w:rPr>
              <w:t xml:space="preserve"> </w:t>
            </w:r>
            <w:r w:rsidR="00364A6D">
              <w:rPr>
                <w:rFonts w:ascii="Avenir Next LT Pro" w:hAnsi="Avenir Next LT Pro"/>
              </w:rPr>
              <w:t xml:space="preserve">working with </w:t>
            </w:r>
            <w:r w:rsidRPr="002602C4">
              <w:rPr>
                <w:rFonts w:ascii="Avenir Next LT Pro" w:hAnsi="Avenir Next LT Pro"/>
              </w:rPr>
              <w:t>volunteers.</w:t>
            </w:r>
          </w:p>
          <w:p w14:paraId="58CAF9D4" w14:textId="0A650BB8" w:rsidR="00F26335" w:rsidRPr="002602C4" w:rsidRDefault="00E92B77" w:rsidP="00F26335">
            <w:pPr>
              <w:pStyle w:val="ListParagraph"/>
              <w:numPr>
                <w:ilvl w:val="0"/>
                <w:numId w:val="17"/>
              </w:numPr>
              <w:spacing w:after="0" w:line="259" w:lineRule="auto"/>
              <w:ind w:left="360"/>
              <w:rPr>
                <w:rFonts w:ascii="Avenir Next LT Pro" w:hAnsi="Avenir Next LT Pro"/>
              </w:rPr>
            </w:pPr>
            <w:r>
              <w:rPr>
                <w:rFonts w:ascii="Avenir Next LT Pro" w:hAnsi="Avenir Next LT Pro"/>
              </w:rPr>
              <w:t>Basic p</w:t>
            </w:r>
            <w:r w:rsidR="00F26335" w:rsidRPr="002602C4">
              <w:rPr>
                <w:rFonts w:ascii="Avenir Next LT Pro" w:hAnsi="Avenir Next LT Pro"/>
              </w:rPr>
              <w:t>roject management and partnership working experience.</w:t>
            </w:r>
          </w:p>
        </w:tc>
        <w:tc>
          <w:tcPr>
            <w:tcW w:w="4798" w:type="dxa"/>
          </w:tcPr>
          <w:p w14:paraId="7DDF0E9B" w14:textId="77777777" w:rsidR="00F26335"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or significant knowledge and understanding, of the voluntary sector and specifically community transport.</w:t>
            </w:r>
          </w:p>
          <w:p w14:paraId="668C49B7" w14:textId="78C3A94C" w:rsidR="008074DF" w:rsidRPr="002602C4" w:rsidRDefault="008074DF" w:rsidP="00F26335">
            <w:pPr>
              <w:pStyle w:val="ListParagraph"/>
              <w:numPr>
                <w:ilvl w:val="0"/>
                <w:numId w:val="17"/>
              </w:numPr>
              <w:spacing w:after="0" w:line="259" w:lineRule="auto"/>
              <w:ind w:left="360"/>
              <w:rPr>
                <w:rFonts w:ascii="Avenir Next LT Pro" w:hAnsi="Avenir Next LT Pro"/>
              </w:rPr>
            </w:pPr>
            <w:r>
              <w:rPr>
                <w:rFonts w:ascii="Avenir Next LT Pro" w:hAnsi="Avenir Next LT Pro"/>
              </w:rPr>
              <w:t xml:space="preserve">Charity finance experience. </w:t>
            </w:r>
          </w:p>
          <w:p w14:paraId="7140534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with financial systems such as SAGE or other systems.</w:t>
            </w:r>
          </w:p>
          <w:p w14:paraId="45589D88" w14:textId="77777777" w:rsidR="00F26335" w:rsidRPr="007F7079" w:rsidRDefault="00F26335" w:rsidP="00F26335">
            <w:pPr>
              <w:pStyle w:val="ListParagraph"/>
              <w:numPr>
                <w:ilvl w:val="0"/>
                <w:numId w:val="17"/>
              </w:numPr>
              <w:spacing w:after="0" w:line="259" w:lineRule="auto"/>
              <w:ind w:left="360"/>
            </w:pPr>
            <w:r w:rsidRPr="002602C4">
              <w:rPr>
                <w:rFonts w:ascii="Avenir Next LT Pro" w:hAnsi="Avenir Next LT Pro"/>
              </w:rPr>
              <w:t>Able to work at strategic and operational</w:t>
            </w:r>
            <w:r>
              <w:t xml:space="preserve"> </w:t>
            </w:r>
            <w:r w:rsidRPr="001A04F5">
              <w:rPr>
                <w:rFonts w:ascii="Avenir Next LT Pro" w:hAnsi="Avenir Next LT Pro"/>
              </w:rPr>
              <w:t>level</w:t>
            </w:r>
          </w:p>
        </w:tc>
      </w:tr>
      <w:tr w:rsidR="00F26335" w:rsidRPr="007F7079" w14:paraId="0534F220" w14:textId="77777777" w:rsidTr="006E3583">
        <w:tc>
          <w:tcPr>
            <w:tcW w:w="9596" w:type="dxa"/>
            <w:gridSpan w:val="2"/>
            <w:shd w:val="clear" w:color="auto" w:fill="D9D9D9" w:themeFill="background1" w:themeFillShade="D9"/>
          </w:tcPr>
          <w:p w14:paraId="6724AE05" w14:textId="77777777" w:rsidR="00F26335" w:rsidRPr="007F7079" w:rsidRDefault="00F26335" w:rsidP="006E3583">
            <w:pPr>
              <w:spacing w:after="0" w:line="259" w:lineRule="auto"/>
              <w:rPr>
                <w:b/>
                <w:bCs/>
              </w:rPr>
            </w:pPr>
            <w:r w:rsidRPr="007F7079">
              <w:rPr>
                <w:b/>
                <w:bCs/>
              </w:rPr>
              <w:t>Knowledge and Skills</w:t>
            </w:r>
          </w:p>
        </w:tc>
      </w:tr>
      <w:tr w:rsidR="00F26335" w:rsidRPr="007F7079" w14:paraId="4C4C4E1A" w14:textId="77777777" w:rsidTr="006E3583">
        <w:tc>
          <w:tcPr>
            <w:tcW w:w="4798" w:type="dxa"/>
          </w:tcPr>
          <w:p w14:paraId="5B397636" w14:textId="656AE05C"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w:t>
            </w:r>
            <w:r w:rsidR="002065D4" w:rsidRPr="002602C4">
              <w:rPr>
                <w:rFonts w:ascii="Avenir Next LT Pro" w:hAnsi="Avenir Next LT Pro"/>
              </w:rPr>
              <w:t xml:space="preserve">t </w:t>
            </w:r>
            <w:r w:rsidRPr="002602C4">
              <w:rPr>
                <w:rFonts w:ascii="Avenir Next LT Pro" w:hAnsi="Avenir Next LT Pro"/>
              </w:rPr>
              <w:t>organisational</w:t>
            </w:r>
            <w:r w:rsidR="004B4398" w:rsidRPr="002602C4">
              <w:rPr>
                <w:rFonts w:ascii="Avenir Next LT Pro" w:hAnsi="Avenir Next LT Pro"/>
              </w:rPr>
              <w:t xml:space="preserve">, </w:t>
            </w:r>
            <w:r w:rsidRPr="002602C4">
              <w:rPr>
                <w:rFonts w:ascii="Avenir Next LT Pro" w:hAnsi="Avenir Next LT Pro"/>
              </w:rPr>
              <w:t>administrative</w:t>
            </w:r>
            <w:r w:rsidR="004B4398" w:rsidRPr="002602C4">
              <w:rPr>
                <w:rFonts w:ascii="Avenir Next LT Pro" w:hAnsi="Avenir Next LT Pro"/>
              </w:rPr>
              <w:t xml:space="preserve"> and digital</w:t>
            </w:r>
            <w:r w:rsidRPr="002602C4">
              <w:rPr>
                <w:rFonts w:ascii="Avenir Next LT Pro" w:hAnsi="Avenir Next LT Pro"/>
              </w:rPr>
              <w:t xml:space="preserve"> skills.</w:t>
            </w:r>
          </w:p>
          <w:p w14:paraId="4678E57C"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Excellent interpersonal skills, with an ability to empathise and communicate effectively at all levels.</w:t>
            </w:r>
          </w:p>
          <w:p w14:paraId="2708A72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Excellent written communication skills.</w:t>
            </w:r>
          </w:p>
          <w:p w14:paraId="12016C98"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Ability to prioritise, self-manage and deliver to deadlines.</w:t>
            </w:r>
          </w:p>
          <w:p w14:paraId="5BAFCC7F"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attention to detail.</w:t>
            </w:r>
          </w:p>
          <w:p w14:paraId="024516B5"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Good IT skills, especially Windows 11, Microsoft Office and Excel spreadsheets.</w:t>
            </w:r>
          </w:p>
          <w:p w14:paraId="2F84C6D1" w14:textId="77777777" w:rsidR="00F26335" w:rsidRPr="007F7079" w:rsidRDefault="00F26335" w:rsidP="00F26335">
            <w:pPr>
              <w:pStyle w:val="ListParagraph"/>
              <w:numPr>
                <w:ilvl w:val="0"/>
                <w:numId w:val="17"/>
              </w:numPr>
              <w:spacing w:after="0" w:line="259" w:lineRule="auto"/>
              <w:ind w:left="360"/>
            </w:pPr>
            <w:r w:rsidRPr="002602C4">
              <w:rPr>
                <w:rFonts w:ascii="Avenir Next LT Pro" w:hAnsi="Avenir Next LT Pro"/>
              </w:rPr>
              <w:t>Knowledge of GDPR and data security issues.</w:t>
            </w:r>
          </w:p>
        </w:tc>
        <w:tc>
          <w:tcPr>
            <w:tcW w:w="4798" w:type="dxa"/>
          </w:tcPr>
          <w:p w14:paraId="13CC0816" w14:textId="7A671428" w:rsidR="00F26335" w:rsidRPr="002602C4" w:rsidRDefault="001E40B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Experience of successfully rolling out new systems and processes</w:t>
            </w:r>
            <w:r w:rsidR="00D95A58" w:rsidRPr="002602C4">
              <w:rPr>
                <w:rFonts w:ascii="Avenir Next LT Pro" w:hAnsi="Avenir Next LT Pro"/>
              </w:rPr>
              <w:t>.</w:t>
            </w:r>
          </w:p>
          <w:p w14:paraId="77DF55DD" w14:textId="3A02E4A9" w:rsidR="00F26335" w:rsidRPr="002602C4" w:rsidRDefault="00F26335" w:rsidP="001E40B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Knowledge of Badenoch &amp; Strathspey and the local health and/or transport sector.  </w:t>
            </w:r>
          </w:p>
          <w:p w14:paraId="3B10D6F5" w14:textId="7D8DEBA6"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Understanding of the role of OSCR and Companies House</w:t>
            </w:r>
            <w:r w:rsidR="00454F96">
              <w:rPr>
                <w:rFonts w:ascii="Avenir Next LT Pro" w:hAnsi="Avenir Next LT Pro"/>
              </w:rPr>
              <w:t xml:space="preserve"> and relevant reporting</w:t>
            </w:r>
            <w:r w:rsidRPr="002602C4">
              <w:rPr>
                <w:rFonts w:ascii="Avenir Next LT Pro" w:hAnsi="Avenir Next LT Pro"/>
              </w:rPr>
              <w:t>.</w:t>
            </w:r>
          </w:p>
          <w:p w14:paraId="101337B1" w14:textId="19611A82" w:rsidR="00F26335" w:rsidRPr="007F7079" w:rsidRDefault="00086701" w:rsidP="00F26335">
            <w:pPr>
              <w:pStyle w:val="ListParagraph"/>
              <w:numPr>
                <w:ilvl w:val="0"/>
                <w:numId w:val="17"/>
              </w:numPr>
              <w:spacing w:after="0" w:line="259" w:lineRule="auto"/>
              <w:ind w:left="360"/>
            </w:pPr>
            <w:r>
              <w:rPr>
                <w:rFonts w:ascii="Avenir Next LT Pro" w:hAnsi="Avenir Next LT Pro"/>
              </w:rPr>
              <w:t>Some k</w:t>
            </w:r>
            <w:r w:rsidR="00F26335" w:rsidRPr="002602C4">
              <w:rPr>
                <w:rFonts w:ascii="Avenir Next LT Pro" w:hAnsi="Avenir Next LT Pro"/>
              </w:rPr>
              <w:t>nowledge and understanding of transport poverty, mental health and social impact.</w:t>
            </w:r>
            <w:r w:rsidR="00F26335">
              <w:t xml:space="preserve">  </w:t>
            </w:r>
          </w:p>
        </w:tc>
      </w:tr>
      <w:tr w:rsidR="00F26335" w:rsidRPr="007F7079" w14:paraId="5D11B72A" w14:textId="77777777" w:rsidTr="006E3583">
        <w:tc>
          <w:tcPr>
            <w:tcW w:w="9596" w:type="dxa"/>
            <w:gridSpan w:val="2"/>
            <w:shd w:val="clear" w:color="auto" w:fill="D9D9D9" w:themeFill="background1" w:themeFillShade="D9"/>
          </w:tcPr>
          <w:p w14:paraId="265D1C41" w14:textId="77777777" w:rsidR="00F26335" w:rsidRPr="007F7079" w:rsidRDefault="00F26335" w:rsidP="006E3583">
            <w:pPr>
              <w:spacing w:after="0" w:line="259" w:lineRule="auto"/>
              <w:rPr>
                <w:b/>
                <w:bCs/>
              </w:rPr>
            </w:pPr>
            <w:r w:rsidRPr="007F7079">
              <w:rPr>
                <w:b/>
                <w:bCs/>
              </w:rPr>
              <w:t>General</w:t>
            </w:r>
          </w:p>
        </w:tc>
      </w:tr>
      <w:tr w:rsidR="00F26335" w:rsidRPr="007F7079" w14:paraId="7F55FF17" w14:textId="77777777" w:rsidTr="006E3583">
        <w:tc>
          <w:tcPr>
            <w:tcW w:w="4798" w:type="dxa"/>
          </w:tcPr>
          <w:p w14:paraId="0BACA007"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Commitment to the ethos, values and vision of BSCC.</w:t>
            </w:r>
          </w:p>
          <w:p w14:paraId="7883D0E1"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 proactive and solution focused approach.</w:t>
            </w:r>
          </w:p>
          <w:p w14:paraId="0AEE93E4"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Self-starter with proven ability to delegate, use good judgement and negotiation skills.</w:t>
            </w:r>
          </w:p>
          <w:p w14:paraId="5359251D" w14:textId="3EA53607" w:rsidR="00F26335" w:rsidRPr="002602C4" w:rsidRDefault="000854A9" w:rsidP="002602C4">
            <w:pPr>
              <w:pStyle w:val="ListParagraph"/>
              <w:numPr>
                <w:ilvl w:val="0"/>
                <w:numId w:val="17"/>
              </w:numPr>
              <w:spacing w:after="0" w:line="259" w:lineRule="auto"/>
              <w:ind w:left="360"/>
              <w:rPr>
                <w:rFonts w:ascii="Avenir Next LT Pro" w:hAnsi="Avenir Next LT Pro"/>
              </w:rPr>
            </w:pPr>
            <w:r>
              <w:rPr>
                <w:rFonts w:ascii="Avenir Next LT Pro" w:hAnsi="Avenir Next LT Pro"/>
              </w:rPr>
              <w:t>Some v</w:t>
            </w:r>
            <w:r w:rsidR="00F26335" w:rsidRPr="002602C4">
              <w:rPr>
                <w:rFonts w:ascii="Avenir Next LT Pro" w:hAnsi="Avenir Next LT Pro"/>
              </w:rPr>
              <w:t xml:space="preserve">olunteering experience. </w:t>
            </w:r>
          </w:p>
        </w:tc>
        <w:tc>
          <w:tcPr>
            <w:tcW w:w="4798" w:type="dxa"/>
          </w:tcPr>
          <w:p w14:paraId="1DF1A493"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A fast and self-motivated learner who can cope with occasional periods of pressure and manage sensitive situations.</w:t>
            </w:r>
          </w:p>
          <w:p w14:paraId="5A43697A" w14:textId="77777777" w:rsidR="00F26335" w:rsidRPr="002602C4" w:rsidRDefault="00F26335" w:rsidP="00F26335">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A growth mindset, positive attitude and willingness to learn and develop. </w:t>
            </w:r>
          </w:p>
          <w:p w14:paraId="106D6FB9" w14:textId="3BF61CA2" w:rsidR="00F26335" w:rsidRPr="002602C4" w:rsidRDefault="00F26335" w:rsidP="00FC32BE">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Interest in the environment and the role that BSCC can play in making a positive change. </w:t>
            </w:r>
          </w:p>
          <w:p w14:paraId="7BAEE361" w14:textId="753C2B05" w:rsidR="00F26335" w:rsidRPr="002602C4" w:rsidRDefault="00FC32BE" w:rsidP="006E3583">
            <w:pPr>
              <w:pStyle w:val="ListParagraph"/>
              <w:numPr>
                <w:ilvl w:val="0"/>
                <w:numId w:val="17"/>
              </w:numPr>
              <w:spacing w:after="0" w:line="259" w:lineRule="auto"/>
              <w:ind w:left="360"/>
              <w:rPr>
                <w:rFonts w:ascii="Avenir Next LT Pro" w:hAnsi="Avenir Next LT Pro"/>
              </w:rPr>
            </w:pPr>
            <w:r w:rsidRPr="002602C4">
              <w:rPr>
                <w:rFonts w:ascii="Avenir Next LT Pro" w:hAnsi="Avenir Next LT Pro"/>
              </w:rPr>
              <w:t xml:space="preserve">A full, clean driving licence. </w:t>
            </w:r>
          </w:p>
        </w:tc>
      </w:tr>
    </w:tbl>
    <w:p w14:paraId="04AA9B71" w14:textId="77777777" w:rsidR="002163E4" w:rsidRDefault="002163E4" w:rsidP="002163E4">
      <w:pPr>
        <w:pStyle w:val="Default"/>
        <w:rPr>
          <w:rFonts w:ascii="Avenir Next LT Pro" w:hAnsi="Avenir Next LT Pro"/>
          <w:sz w:val="22"/>
          <w:szCs w:val="22"/>
        </w:rPr>
      </w:pPr>
    </w:p>
    <w:p w14:paraId="55C57988" w14:textId="77777777" w:rsidR="00964808" w:rsidRDefault="00964808" w:rsidP="002163E4">
      <w:pPr>
        <w:pStyle w:val="Default"/>
        <w:rPr>
          <w:rFonts w:ascii="Avenir Next LT Pro" w:hAnsi="Avenir Next LT Pro"/>
          <w:sz w:val="22"/>
          <w:szCs w:val="22"/>
        </w:rPr>
      </w:pPr>
    </w:p>
    <w:p w14:paraId="61A53D7C" w14:textId="77777777" w:rsidR="00964808" w:rsidRDefault="00964808" w:rsidP="002163E4">
      <w:pPr>
        <w:pStyle w:val="Default"/>
        <w:rPr>
          <w:rFonts w:ascii="Avenir Next LT Pro" w:hAnsi="Avenir Next LT Pro"/>
          <w:sz w:val="22"/>
          <w:szCs w:val="22"/>
        </w:rPr>
      </w:pPr>
    </w:p>
    <w:p w14:paraId="363D7EFE" w14:textId="77777777" w:rsidR="00964808" w:rsidRPr="00ED5FC4" w:rsidRDefault="00964808" w:rsidP="00964808">
      <w:pPr>
        <w:spacing w:after="99" w:line="242" w:lineRule="auto"/>
        <w:rPr>
          <w:rFonts w:ascii="Avenir Next LT Pro" w:hAnsi="Avenir Next LT Pro"/>
        </w:rPr>
      </w:pPr>
      <w:r w:rsidRPr="00ED5FC4">
        <w:rPr>
          <w:rFonts w:ascii="Avenir Next LT Pro" w:hAnsi="Avenir Next LT Pro"/>
          <w:b/>
          <w:bCs/>
          <w:color w:val="357883"/>
        </w:rPr>
        <w:t xml:space="preserve">How to apply: </w:t>
      </w:r>
    </w:p>
    <w:p w14:paraId="703D9729" w14:textId="50F02DB8" w:rsidR="00964808" w:rsidRPr="00ED5FC4" w:rsidRDefault="00964808" w:rsidP="00964808">
      <w:pPr>
        <w:pStyle w:val="Default"/>
        <w:keepNext/>
        <w:spacing w:after="120"/>
        <w:rPr>
          <w:rFonts w:ascii="Avenir Next LT Pro" w:hAnsi="Avenir Next LT Pro"/>
          <w:b/>
          <w:bCs/>
          <w:color w:val="357883"/>
          <w:sz w:val="22"/>
          <w:szCs w:val="22"/>
        </w:rPr>
      </w:pPr>
      <w:r w:rsidRPr="00ED5FC4">
        <w:rPr>
          <w:rFonts w:ascii="Avenir Next LT Pro" w:hAnsi="Avenir Next LT Pro"/>
          <w:color w:val="auto"/>
          <w:sz w:val="22"/>
          <w:szCs w:val="22"/>
        </w:rPr>
        <w:lastRenderedPageBreak/>
        <w:t>Applicants should submit a CV (maximum of 3 pages) and a concise cover letter (around 1-2 pages) explaining why they would like to be considered for the position.</w:t>
      </w:r>
      <w:r w:rsidR="0053635F">
        <w:rPr>
          <w:rFonts w:ascii="Avenir Next LT Pro" w:hAnsi="Avenir Next LT Pro"/>
          <w:color w:val="auto"/>
          <w:sz w:val="22"/>
          <w:szCs w:val="22"/>
        </w:rPr>
        <w:t xml:space="preserve">  Training will be provided and we encourage applications even if you do not fit </w:t>
      </w:r>
      <w:r w:rsidR="00721428">
        <w:rPr>
          <w:rFonts w:ascii="Avenir Next LT Pro" w:hAnsi="Avenir Next LT Pro"/>
          <w:color w:val="auto"/>
          <w:sz w:val="22"/>
          <w:szCs w:val="22"/>
        </w:rPr>
        <w:t>all</w:t>
      </w:r>
      <w:r w:rsidR="0053635F">
        <w:rPr>
          <w:rFonts w:ascii="Avenir Next LT Pro" w:hAnsi="Avenir Next LT Pro"/>
          <w:color w:val="auto"/>
          <w:sz w:val="22"/>
          <w:szCs w:val="22"/>
        </w:rPr>
        <w:t xml:space="preserve"> the criteria. </w:t>
      </w:r>
    </w:p>
    <w:p w14:paraId="05DCE547" w14:textId="77777777"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For more information about BSCC please visit our website: </w:t>
      </w:r>
      <w:hyperlink r:id="rId10" w:history="1">
        <w:r w:rsidRPr="00ED5FC4">
          <w:rPr>
            <w:rStyle w:val="Hyperlink"/>
            <w:rFonts w:ascii="Avenir Next LT Pro" w:hAnsi="Avenir Next LT Pro"/>
            <w:sz w:val="22"/>
            <w:szCs w:val="22"/>
          </w:rPr>
          <w:t>www.bscc.scot</w:t>
        </w:r>
      </w:hyperlink>
      <w:r w:rsidRPr="00ED5FC4">
        <w:rPr>
          <w:rFonts w:ascii="Avenir Next LT Pro" w:hAnsi="Avenir Next LT Pro"/>
          <w:color w:val="auto"/>
          <w:sz w:val="22"/>
          <w:szCs w:val="22"/>
        </w:rPr>
        <w:t xml:space="preserve"> </w:t>
      </w:r>
    </w:p>
    <w:p w14:paraId="06547F22" w14:textId="77777777"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For an informal discussion, please contact Donald Hall – </w:t>
      </w:r>
      <w:hyperlink r:id="rId11" w:history="1">
        <w:r w:rsidRPr="00ED5FC4">
          <w:rPr>
            <w:rStyle w:val="Hyperlink"/>
            <w:rFonts w:ascii="Avenir Next LT Pro" w:hAnsi="Avenir Next LT Pro"/>
            <w:sz w:val="22"/>
            <w:szCs w:val="22"/>
          </w:rPr>
          <w:t>Donald@bscx.co.uk</w:t>
        </w:r>
      </w:hyperlink>
      <w:r w:rsidRPr="00ED5FC4">
        <w:rPr>
          <w:rFonts w:ascii="Avenir Next LT Pro" w:hAnsi="Avenir Next LT Pro"/>
          <w:color w:val="auto"/>
          <w:sz w:val="22"/>
          <w:szCs w:val="22"/>
        </w:rPr>
        <w:t xml:space="preserve"> Tel 07723 290948.</w:t>
      </w:r>
    </w:p>
    <w:p w14:paraId="729DE083" w14:textId="66D6B3C1" w:rsidR="00964808" w:rsidRPr="00ED5FC4" w:rsidRDefault="00964808" w:rsidP="00964808">
      <w:pPr>
        <w:pStyle w:val="Default"/>
        <w:keepNext/>
        <w:spacing w:after="120"/>
        <w:rPr>
          <w:rFonts w:ascii="Avenir Next LT Pro" w:hAnsi="Avenir Next LT Pro"/>
          <w:color w:val="auto"/>
          <w:sz w:val="22"/>
          <w:szCs w:val="22"/>
        </w:rPr>
      </w:pPr>
      <w:r w:rsidRPr="00ED5FC4">
        <w:rPr>
          <w:rFonts w:ascii="Avenir Next LT Pro" w:hAnsi="Avenir Next LT Pro"/>
          <w:color w:val="auto"/>
          <w:sz w:val="22"/>
          <w:szCs w:val="22"/>
        </w:rPr>
        <w:t xml:space="preserve">Please send your completed application to </w:t>
      </w:r>
      <w:hyperlink r:id="rId12" w:history="1">
        <w:r w:rsidRPr="00ED5FC4">
          <w:rPr>
            <w:rStyle w:val="Hyperlink"/>
            <w:rFonts w:ascii="Avenir Next LT Pro" w:hAnsi="Avenir Next LT Pro"/>
            <w:sz w:val="22"/>
            <w:szCs w:val="22"/>
          </w:rPr>
          <w:t>Donald@bscx.co.uk</w:t>
        </w:r>
      </w:hyperlink>
      <w:r w:rsidRPr="00ED5FC4">
        <w:rPr>
          <w:rFonts w:ascii="Avenir Next LT Pro" w:hAnsi="Avenir Next LT Pro"/>
          <w:color w:val="auto"/>
          <w:sz w:val="22"/>
          <w:szCs w:val="22"/>
        </w:rPr>
        <w:t xml:space="preserve"> by 12 noon</w:t>
      </w:r>
      <w:r w:rsidR="001F63BA" w:rsidRPr="00ED5FC4">
        <w:rPr>
          <w:rFonts w:ascii="Avenir Next LT Pro" w:hAnsi="Avenir Next LT Pro"/>
          <w:color w:val="auto"/>
          <w:sz w:val="22"/>
          <w:szCs w:val="22"/>
        </w:rPr>
        <w:t xml:space="preserve"> on</w:t>
      </w:r>
      <w:r w:rsidRPr="00ED5FC4">
        <w:rPr>
          <w:rFonts w:ascii="Avenir Next LT Pro" w:hAnsi="Avenir Next LT Pro"/>
          <w:color w:val="auto"/>
          <w:sz w:val="22"/>
          <w:szCs w:val="22"/>
        </w:rPr>
        <w:t xml:space="preserve"> Monday </w:t>
      </w:r>
      <w:r w:rsidR="003E4D48">
        <w:rPr>
          <w:rFonts w:ascii="Avenir Next LT Pro" w:hAnsi="Avenir Next LT Pro"/>
          <w:color w:val="auto"/>
          <w:sz w:val="22"/>
          <w:szCs w:val="22"/>
        </w:rPr>
        <w:t>23</w:t>
      </w:r>
      <w:r w:rsidR="003E4D48" w:rsidRPr="003E4D48">
        <w:rPr>
          <w:rFonts w:ascii="Avenir Next LT Pro" w:hAnsi="Avenir Next LT Pro"/>
          <w:color w:val="auto"/>
          <w:sz w:val="22"/>
          <w:szCs w:val="22"/>
          <w:vertAlign w:val="superscript"/>
        </w:rPr>
        <w:t>rd</w:t>
      </w:r>
      <w:r w:rsidR="003E4D48">
        <w:rPr>
          <w:rFonts w:ascii="Avenir Next LT Pro" w:hAnsi="Avenir Next LT Pro"/>
          <w:color w:val="auto"/>
          <w:sz w:val="22"/>
          <w:szCs w:val="22"/>
        </w:rPr>
        <w:t xml:space="preserve"> of February</w:t>
      </w:r>
      <w:r w:rsidRPr="00ED5FC4">
        <w:rPr>
          <w:rFonts w:ascii="Avenir Next LT Pro" w:hAnsi="Avenir Next LT Pro"/>
          <w:color w:val="auto"/>
          <w:sz w:val="22"/>
          <w:szCs w:val="22"/>
        </w:rPr>
        <w:t xml:space="preserve">.   Successful candidates will be invited for interview by Wednesday </w:t>
      </w:r>
      <w:r w:rsidR="000B2F3F">
        <w:rPr>
          <w:rFonts w:ascii="Avenir Next LT Pro" w:hAnsi="Avenir Next LT Pro"/>
          <w:color w:val="auto"/>
          <w:sz w:val="22"/>
          <w:szCs w:val="22"/>
        </w:rPr>
        <w:t>25</w:t>
      </w:r>
      <w:r w:rsidR="000B2F3F" w:rsidRPr="000B2F3F">
        <w:rPr>
          <w:rFonts w:ascii="Avenir Next LT Pro" w:hAnsi="Avenir Next LT Pro"/>
          <w:color w:val="auto"/>
          <w:sz w:val="22"/>
          <w:szCs w:val="22"/>
          <w:vertAlign w:val="superscript"/>
        </w:rPr>
        <w:t>th</w:t>
      </w:r>
      <w:r w:rsidR="000B2F3F">
        <w:rPr>
          <w:rFonts w:ascii="Avenir Next LT Pro" w:hAnsi="Avenir Next LT Pro"/>
          <w:color w:val="auto"/>
          <w:sz w:val="22"/>
          <w:szCs w:val="22"/>
        </w:rPr>
        <w:t xml:space="preserve"> of February</w:t>
      </w:r>
    </w:p>
    <w:p w14:paraId="0BB4E839" w14:textId="77777777" w:rsidR="00964808" w:rsidRPr="00D257FD" w:rsidRDefault="00964808" w:rsidP="002163E4">
      <w:pPr>
        <w:pStyle w:val="Default"/>
        <w:rPr>
          <w:rFonts w:ascii="Avenir Next LT Pro" w:hAnsi="Avenir Next LT Pro"/>
          <w:sz w:val="22"/>
          <w:szCs w:val="22"/>
        </w:rPr>
      </w:pPr>
    </w:p>
    <w:sectPr w:rsidR="00964808" w:rsidRPr="00D257FD" w:rsidSect="002163E4">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F8B0" w14:textId="77777777" w:rsidR="00D918F5" w:rsidRDefault="00D918F5" w:rsidP="00D257FD">
      <w:pPr>
        <w:spacing w:after="0"/>
      </w:pPr>
      <w:r>
        <w:separator/>
      </w:r>
    </w:p>
  </w:endnote>
  <w:endnote w:type="continuationSeparator" w:id="0">
    <w:p w14:paraId="77778D8C" w14:textId="77777777" w:rsidR="00D918F5" w:rsidRDefault="00D918F5" w:rsidP="00D25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A55" w14:textId="77777777" w:rsidR="00504BF1" w:rsidRPr="0079764B" w:rsidRDefault="00504BF1" w:rsidP="00504BF1">
    <w:pPr>
      <w:pStyle w:val="Footer"/>
      <w:rPr>
        <w:rFonts w:ascii="Avenir Next LT Pro" w:hAnsi="Avenir Next LT Pro"/>
        <w:sz w:val="20"/>
        <w:szCs w:val="20"/>
      </w:rPr>
    </w:pPr>
  </w:p>
  <w:p w14:paraId="0EACAEF1" w14:textId="19159371" w:rsidR="00504BF1" w:rsidRPr="0079764B" w:rsidRDefault="00504BF1" w:rsidP="00F77CE4">
    <w:pPr>
      <w:pStyle w:val="Footer"/>
      <w:tabs>
        <w:tab w:val="clear" w:pos="9026"/>
        <w:tab w:val="right" w:pos="9638"/>
      </w:tabs>
      <w:rPr>
        <w:rFonts w:ascii="Avenir Next LT Pro" w:hAnsi="Avenir Next LT Pro"/>
        <w:sz w:val="20"/>
        <w:szCs w:val="20"/>
      </w:rPr>
    </w:pPr>
    <w:r w:rsidRPr="0079764B">
      <w:rPr>
        <w:rFonts w:ascii="Avenir Next LT Pro" w:hAnsi="Avenir Next LT Pro"/>
        <w:sz w:val="20"/>
        <w:szCs w:val="20"/>
      </w:rPr>
      <w:t xml:space="preserve">Job Description – </w:t>
    </w:r>
    <w:r w:rsidR="00FD5714">
      <w:rPr>
        <w:rFonts w:ascii="Avenir Next LT Pro" w:hAnsi="Avenir Next LT Pro"/>
        <w:sz w:val="20"/>
        <w:szCs w:val="20"/>
      </w:rPr>
      <w:t>Finance</w:t>
    </w:r>
    <w:r w:rsidR="007553D3">
      <w:rPr>
        <w:rFonts w:ascii="Avenir Next LT Pro" w:hAnsi="Avenir Next LT Pro"/>
        <w:sz w:val="20"/>
        <w:szCs w:val="20"/>
      </w:rPr>
      <w:t xml:space="preserve"> </w:t>
    </w:r>
    <w:r w:rsidR="00676149">
      <w:rPr>
        <w:rFonts w:ascii="Avenir Next LT Pro" w:hAnsi="Avenir Next LT Pro"/>
        <w:sz w:val="20"/>
        <w:szCs w:val="20"/>
      </w:rPr>
      <w:t>Officer</w:t>
    </w:r>
    <w:r w:rsidR="007553D3">
      <w:rPr>
        <w:rFonts w:ascii="Avenir Next LT Pro" w:hAnsi="Avenir Next LT Pro"/>
        <w:sz w:val="20"/>
        <w:szCs w:val="20"/>
      </w:rPr>
      <w:t xml:space="preserve"> </w:t>
    </w:r>
    <w:r w:rsidR="007C0BB1">
      <w:rPr>
        <w:rFonts w:ascii="Avenir Next LT Pro" w:hAnsi="Avenir Next LT Pro"/>
        <w:sz w:val="20"/>
        <w:szCs w:val="20"/>
      </w:rPr>
      <w:t>February</w:t>
    </w:r>
    <w:r w:rsidR="007553D3">
      <w:rPr>
        <w:rFonts w:ascii="Avenir Next LT Pro" w:hAnsi="Avenir Next LT Pro"/>
        <w:sz w:val="20"/>
        <w:szCs w:val="20"/>
      </w:rPr>
      <w:t xml:space="preserve"> 202</w:t>
    </w:r>
    <w:r w:rsidR="007C0BB1">
      <w:rPr>
        <w:rFonts w:ascii="Avenir Next LT Pro" w:hAnsi="Avenir Next LT Pro"/>
        <w:sz w:val="20"/>
        <w:szCs w:val="20"/>
      </w:rPr>
      <w:t xml:space="preserve">6 </w:t>
    </w:r>
    <w:r w:rsidRPr="0079764B">
      <w:rPr>
        <w:rFonts w:ascii="Avenir Next LT Pro" w:hAnsi="Avenir Next LT Pro"/>
        <w:sz w:val="20"/>
        <w:szCs w:val="20"/>
      </w:rPr>
      <w:tab/>
      <w:t xml:space="preserve">Page </w:t>
    </w:r>
    <w:r w:rsidRPr="0079764B">
      <w:rPr>
        <w:rStyle w:val="PageNumber"/>
        <w:rFonts w:ascii="Avenir Next LT Pro" w:hAnsi="Avenir Next LT Pro"/>
        <w:sz w:val="20"/>
        <w:szCs w:val="20"/>
      </w:rPr>
      <w:fldChar w:fldCharType="begin"/>
    </w:r>
    <w:r w:rsidRPr="0079764B">
      <w:rPr>
        <w:rStyle w:val="PageNumber"/>
        <w:rFonts w:ascii="Avenir Next LT Pro" w:hAnsi="Avenir Next LT Pro"/>
        <w:sz w:val="20"/>
        <w:szCs w:val="20"/>
      </w:rPr>
      <w:instrText xml:space="preserve"> PAGE </w:instrText>
    </w:r>
    <w:r w:rsidRPr="0079764B">
      <w:rPr>
        <w:rStyle w:val="PageNumber"/>
        <w:rFonts w:ascii="Avenir Next LT Pro" w:hAnsi="Avenir Next LT Pro"/>
        <w:sz w:val="20"/>
        <w:szCs w:val="20"/>
      </w:rPr>
      <w:fldChar w:fldCharType="separate"/>
    </w:r>
    <w:r>
      <w:rPr>
        <w:rStyle w:val="PageNumber"/>
        <w:rFonts w:ascii="Avenir Next LT Pro" w:hAnsi="Avenir Next LT Pro"/>
        <w:sz w:val="20"/>
        <w:szCs w:val="20"/>
      </w:rPr>
      <w:t>1</w:t>
    </w:r>
    <w:r w:rsidRPr="0079764B">
      <w:rPr>
        <w:rStyle w:val="PageNumber"/>
        <w:rFonts w:ascii="Avenir Next LT Pro" w:hAnsi="Avenir Next LT Pro"/>
        <w:sz w:val="20"/>
        <w:szCs w:val="20"/>
      </w:rPr>
      <w:fldChar w:fldCharType="end"/>
    </w:r>
    <w:r w:rsidRPr="0079764B">
      <w:rPr>
        <w:rStyle w:val="PageNumber"/>
        <w:rFonts w:ascii="Avenir Next LT Pro" w:hAnsi="Avenir Next LT Pro"/>
        <w:sz w:val="20"/>
        <w:szCs w:val="20"/>
      </w:rPr>
      <w:t xml:space="preserve"> of </w:t>
    </w:r>
    <w:r w:rsidRPr="0079764B">
      <w:rPr>
        <w:rStyle w:val="PageNumber"/>
        <w:rFonts w:ascii="Avenir Next LT Pro" w:hAnsi="Avenir Next LT Pro"/>
        <w:sz w:val="20"/>
        <w:szCs w:val="20"/>
      </w:rPr>
      <w:fldChar w:fldCharType="begin"/>
    </w:r>
    <w:r w:rsidRPr="0079764B">
      <w:rPr>
        <w:rStyle w:val="PageNumber"/>
        <w:rFonts w:ascii="Avenir Next LT Pro" w:hAnsi="Avenir Next LT Pro"/>
        <w:sz w:val="20"/>
        <w:szCs w:val="20"/>
      </w:rPr>
      <w:instrText xml:space="preserve"> NUMPAGES   \* MERGEFORMAT </w:instrText>
    </w:r>
    <w:r w:rsidRPr="0079764B">
      <w:rPr>
        <w:rStyle w:val="PageNumber"/>
        <w:rFonts w:ascii="Avenir Next LT Pro" w:hAnsi="Avenir Next LT Pro"/>
        <w:sz w:val="20"/>
        <w:szCs w:val="20"/>
      </w:rPr>
      <w:fldChar w:fldCharType="separate"/>
    </w:r>
    <w:r>
      <w:rPr>
        <w:rStyle w:val="PageNumber"/>
        <w:rFonts w:ascii="Avenir Next LT Pro" w:hAnsi="Avenir Next LT Pro"/>
        <w:sz w:val="20"/>
        <w:szCs w:val="20"/>
      </w:rPr>
      <w:t>4</w:t>
    </w:r>
    <w:r w:rsidRPr="0079764B">
      <w:rPr>
        <w:rStyle w:val="PageNumber"/>
        <w:rFonts w:ascii="Avenir Next LT Pro" w:hAnsi="Avenir Next LT 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9160" w14:textId="77777777" w:rsidR="00D918F5" w:rsidRDefault="00D918F5" w:rsidP="00D257FD">
      <w:pPr>
        <w:spacing w:after="0"/>
      </w:pPr>
      <w:r>
        <w:separator/>
      </w:r>
    </w:p>
  </w:footnote>
  <w:footnote w:type="continuationSeparator" w:id="0">
    <w:p w14:paraId="3B8051EA" w14:textId="77777777" w:rsidR="00D918F5" w:rsidRDefault="00D918F5" w:rsidP="00D257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34E4" w14:textId="1B32D490" w:rsidR="00F33F52" w:rsidRDefault="00F33F52" w:rsidP="00F33F52">
    <w:pPr>
      <w:pStyle w:val="Header"/>
      <w:jc w:val="center"/>
    </w:pPr>
    <w:r>
      <w:rPr>
        <w:noProof/>
      </w:rPr>
      <w:drawing>
        <wp:inline distT="0" distB="0" distL="0" distR="0" wp14:anchorId="1BC57FBF" wp14:editId="02C2732B">
          <wp:extent cx="2657475" cy="1222688"/>
          <wp:effectExtent l="0" t="0" r="0" b="0"/>
          <wp:docPr id="1" name="Picture 1"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1025" cy="1224321"/>
                  </a:xfrm>
                  <a:prstGeom prst="rect">
                    <a:avLst/>
                  </a:prstGeom>
                </pic:spPr>
              </pic:pic>
            </a:graphicData>
          </a:graphic>
        </wp:inline>
      </w:drawing>
    </w:r>
  </w:p>
  <w:p w14:paraId="53EBE538" w14:textId="77777777" w:rsidR="00F33F52" w:rsidRDefault="00F33F52" w:rsidP="00F33F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311"/>
    <w:multiLevelType w:val="hybridMultilevel"/>
    <w:tmpl w:val="E1D4113E"/>
    <w:lvl w:ilvl="0" w:tplc="79F41D3A">
      <w:start w:val="1"/>
      <w:numFmt w:val="bullet"/>
      <w:lvlText w:val=""/>
      <w:lvlJc w:val="left"/>
      <w:pPr>
        <w:ind w:left="720" w:hanging="360"/>
      </w:pPr>
      <w:rPr>
        <w:rFonts w:ascii="Wingdings" w:hAnsi="Wingdings" w:hint="default"/>
        <w:color w:val="3578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D1174"/>
    <w:multiLevelType w:val="hybridMultilevel"/>
    <w:tmpl w:val="6702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1A82"/>
    <w:multiLevelType w:val="hybridMultilevel"/>
    <w:tmpl w:val="239099F4"/>
    <w:lvl w:ilvl="0" w:tplc="9C1EB2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C87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E1B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2B5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C39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633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879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011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4A1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E81E89"/>
    <w:multiLevelType w:val="hybridMultilevel"/>
    <w:tmpl w:val="4F8E7B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267966"/>
    <w:multiLevelType w:val="hybridMultilevel"/>
    <w:tmpl w:val="0EB0B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16B74"/>
    <w:multiLevelType w:val="hybridMultilevel"/>
    <w:tmpl w:val="0FB62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26CDD"/>
    <w:multiLevelType w:val="hybridMultilevel"/>
    <w:tmpl w:val="610A1C28"/>
    <w:lvl w:ilvl="0" w:tplc="A3DA6E7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83A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E55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EA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4210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760D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87A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44FB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06BC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E54B60"/>
    <w:multiLevelType w:val="hybridMultilevel"/>
    <w:tmpl w:val="B9B6E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A22AF"/>
    <w:multiLevelType w:val="hybridMultilevel"/>
    <w:tmpl w:val="D688C20A"/>
    <w:lvl w:ilvl="0" w:tplc="79F41D3A">
      <w:start w:val="1"/>
      <w:numFmt w:val="bullet"/>
      <w:lvlText w:val=""/>
      <w:lvlJc w:val="left"/>
      <w:pPr>
        <w:ind w:left="780" w:hanging="360"/>
      </w:pPr>
      <w:rPr>
        <w:rFonts w:ascii="Wingdings" w:hAnsi="Wingdings" w:hint="default"/>
        <w:color w:val="35788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71B2716"/>
    <w:multiLevelType w:val="hybridMultilevel"/>
    <w:tmpl w:val="3EFE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93F5E"/>
    <w:multiLevelType w:val="hybridMultilevel"/>
    <w:tmpl w:val="6C36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04F09"/>
    <w:multiLevelType w:val="hybridMultilevel"/>
    <w:tmpl w:val="80385950"/>
    <w:lvl w:ilvl="0" w:tplc="2C423B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20140"/>
    <w:multiLevelType w:val="hybridMultilevel"/>
    <w:tmpl w:val="52D4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91056"/>
    <w:multiLevelType w:val="hybridMultilevel"/>
    <w:tmpl w:val="C69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72921"/>
    <w:multiLevelType w:val="hybridMultilevel"/>
    <w:tmpl w:val="19A40666"/>
    <w:lvl w:ilvl="0" w:tplc="2C423B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81136"/>
    <w:multiLevelType w:val="hybridMultilevel"/>
    <w:tmpl w:val="E140F506"/>
    <w:lvl w:ilvl="0" w:tplc="79F41D3A">
      <w:start w:val="1"/>
      <w:numFmt w:val="bullet"/>
      <w:lvlText w:val=""/>
      <w:lvlJc w:val="left"/>
      <w:pPr>
        <w:ind w:left="720" w:hanging="360"/>
      </w:pPr>
      <w:rPr>
        <w:rFonts w:ascii="Wingdings" w:hAnsi="Wingdings" w:hint="default"/>
        <w:color w:val="3578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468AC"/>
    <w:multiLevelType w:val="hybridMultilevel"/>
    <w:tmpl w:val="D67A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632162">
    <w:abstractNumId w:val="1"/>
  </w:num>
  <w:num w:numId="2" w16cid:durableId="1150826252">
    <w:abstractNumId w:val="11"/>
  </w:num>
  <w:num w:numId="3" w16cid:durableId="883903228">
    <w:abstractNumId w:val="14"/>
  </w:num>
  <w:num w:numId="4" w16cid:durableId="1949696563">
    <w:abstractNumId w:val="12"/>
  </w:num>
  <w:num w:numId="5" w16cid:durableId="498154457">
    <w:abstractNumId w:val="16"/>
  </w:num>
  <w:num w:numId="6" w16cid:durableId="1152478256">
    <w:abstractNumId w:val="13"/>
  </w:num>
  <w:num w:numId="7" w16cid:durableId="367067331">
    <w:abstractNumId w:val="4"/>
  </w:num>
  <w:num w:numId="8" w16cid:durableId="721752764">
    <w:abstractNumId w:val="7"/>
  </w:num>
  <w:num w:numId="9" w16cid:durableId="1896118657">
    <w:abstractNumId w:val="5"/>
  </w:num>
  <w:num w:numId="10" w16cid:durableId="1855723746">
    <w:abstractNumId w:val="9"/>
  </w:num>
  <w:num w:numId="11" w16cid:durableId="1590042361">
    <w:abstractNumId w:val="0"/>
  </w:num>
  <w:num w:numId="12" w16cid:durableId="90048529">
    <w:abstractNumId w:val="3"/>
  </w:num>
  <w:num w:numId="13" w16cid:durableId="1354919572">
    <w:abstractNumId w:val="8"/>
  </w:num>
  <w:num w:numId="14" w16cid:durableId="1834905947">
    <w:abstractNumId w:val="15"/>
  </w:num>
  <w:num w:numId="15" w16cid:durableId="366029855">
    <w:abstractNumId w:val="6"/>
  </w:num>
  <w:num w:numId="16" w16cid:durableId="1770850544">
    <w:abstractNumId w:val="2"/>
  </w:num>
  <w:num w:numId="17" w16cid:durableId="577178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29"/>
    <w:rsid w:val="00013897"/>
    <w:rsid w:val="00025C7F"/>
    <w:rsid w:val="00047077"/>
    <w:rsid w:val="0005253F"/>
    <w:rsid w:val="000578ED"/>
    <w:rsid w:val="00064AFD"/>
    <w:rsid w:val="000663DA"/>
    <w:rsid w:val="0006764D"/>
    <w:rsid w:val="00067938"/>
    <w:rsid w:val="00077C78"/>
    <w:rsid w:val="000854A9"/>
    <w:rsid w:val="00086701"/>
    <w:rsid w:val="000A1009"/>
    <w:rsid w:val="000A34D5"/>
    <w:rsid w:val="000A7FAA"/>
    <w:rsid w:val="000B2F3F"/>
    <w:rsid w:val="000B3EAE"/>
    <w:rsid w:val="000B4EED"/>
    <w:rsid w:val="000C2825"/>
    <w:rsid w:val="000C5F25"/>
    <w:rsid w:val="000D0AD4"/>
    <w:rsid w:val="000D19AA"/>
    <w:rsid w:val="000E5B59"/>
    <w:rsid w:val="000E7A0E"/>
    <w:rsid w:val="00114881"/>
    <w:rsid w:val="00114B49"/>
    <w:rsid w:val="00134339"/>
    <w:rsid w:val="0017084B"/>
    <w:rsid w:val="00183676"/>
    <w:rsid w:val="00183A85"/>
    <w:rsid w:val="0019090B"/>
    <w:rsid w:val="00191C92"/>
    <w:rsid w:val="001A04F5"/>
    <w:rsid w:val="001A3BA8"/>
    <w:rsid w:val="001D6CB0"/>
    <w:rsid w:val="001E40B5"/>
    <w:rsid w:val="001F3CED"/>
    <w:rsid w:val="001F63BA"/>
    <w:rsid w:val="001F6F44"/>
    <w:rsid w:val="002065D4"/>
    <w:rsid w:val="002163E4"/>
    <w:rsid w:val="00217496"/>
    <w:rsid w:val="0024081A"/>
    <w:rsid w:val="002602C4"/>
    <w:rsid w:val="00263386"/>
    <w:rsid w:val="00282087"/>
    <w:rsid w:val="002B2A26"/>
    <w:rsid w:val="002B7CB3"/>
    <w:rsid w:val="002D7920"/>
    <w:rsid w:val="002E3BED"/>
    <w:rsid w:val="002E475D"/>
    <w:rsid w:val="003045E7"/>
    <w:rsid w:val="0031000C"/>
    <w:rsid w:val="0031631C"/>
    <w:rsid w:val="00321EF9"/>
    <w:rsid w:val="00323249"/>
    <w:rsid w:val="00344871"/>
    <w:rsid w:val="00363130"/>
    <w:rsid w:val="00364A6D"/>
    <w:rsid w:val="00375A6B"/>
    <w:rsid w:val="0038374E"/>
    <w:rsid w:val="003A3D64"/>
    <w:rsid w:val="003B2D84"/>
    <w:rsid w:val="003E4D48"/>
    <w:rsid w:val="003F3895"/>
    <w:rsid w:val="003F6E56"/>
    <w:rsid w:val="00431B9F"/>
    <w:rsid w:val="00435ECD"/>
    <w:rsid w:val="00454F96"/>
    <w:rsid w:val="00476E0E"/>
    <w:rsid w:val="004820A2"/>
    <w:rsid w:val="00486A6D"/>
    <w:rsid w:val="004A477D"/>
    <w:rsid w:val="004B4398"/>
    <w:rsid w:val="005005B4"/>
    <w:rsid w:val="00500D41"/>
    <w:rsid w:val="00501986"/>
    <w:rsid w:val="00504BF1"/>
    <w:rsid w:val="0053635F"/>
    <w:rsid w:val="00544E91"/>
    <w:rsid w:val="0055112E"/>
    <w:rsid w:val="0056049F"/>
    <w:rsid w:val="00561147"/>
    <w:rsid w:val="00565922"/>
    <w:rsid w:val="00570FF2"/>
    <w:rsid w:val="00575835"/>
    <w:rsid w:val="00582F11"/>
    <w:rsid w:val="0058461E"/>
    <w:rsid w:val="00586BA9"/>
    <w:rsid w:val="005A6F93"/>
    <w:rsid w:val="005B63DF"/>
    <w:rsid w:val="005C4D48"/>
    <w:rsid w:val="00604FC0"/>
    <w:rsid w:val="00643030"/>
    <w:rsid w:val="00646D7F"/>
    <w:rsid w:val="00653514"/>
    <w:rsid w:val="00661871"/>
    <w:rsid w:val="00676149"/>
    <w:rsid w:val="006822AE"/>
    <w:rsid w:val="00686623"/>
    <w:rsid w:val="006B0374"/>
    <w:rsid w:val="006B6200"/>
    <w:rsid w:val="006C1DD0"/>
    <w:rsid w:val="006C3A55"/>
    <w:rsid w:val="006C3BAB"/>
    <w:rsid w:val="006E4FC2"/>
    <w:rsid w:val="006F0F17"/>
    <w:rsid w:val="0070584D"/>
    <w:rsid w:val="00706FA7"/>
    <w:rsid w:val="00721428"/>
    <w:rsid w:val="00734CF2"/>
    <w:rsid w:val="00740D28"/>
    <w:rsid w:val="00747327"/>
    <w:rsid w:val="007553D3"/>
    <w:rsid w:val="00757CA1"/>
    <w:rsid w:val="00757F0D"/>
    <w:rsid w:val="00770F4C"/>
    <w:rsid w:val="00777867"/>
    <w:rsid w:val="007B76EE"/>
    <w:rsid w:val="007C0BB1"/>
    <w:rsid w:val="007C2047"/>
    <w:rsid w:val="007C22D8"/>
    <w:rsid w:val="007C3CE1"/>
    <w:rsid w:val="007E080B"/>
    <w:rsid w:val="0080248F"/>
    <w:rsid w:val="008074DF"/>
    <w:rsid w:val="00835036"/>
    <w:rsid w:val="00843B00"/>
    <w:rsid w:val="00846B1C"/>
    <w:rsid w:val="00873286"/>
    <w:rsid w:val="00896128"/>
    <w:rsid w:val="00896267"/>
    <w:rsid w:val="008C4804"/>
    <w:rsid w:val="008C6E64"/>
    <w:rsid w:val="008D0E30"/>
    <w:rsid w:val="00964808"/>
    <w:rsid w:val="009A1E83"/>
    <w:rsid w:val="009D4F3B"/>
    <w:rsid w:val="00A02B04"/>
    <w:rsid w:val="00A03DD2"/>
    <w:rsid w:val="00A141EB"/>
    <w:rsid w:val="00A22B92"/>
    <w:rsid w:val="00A300E8"/>
    <w:rsid w:val="00A6295C"/>
    <w:rsid w:val="00A6711C"/>
    <w:rsid w:val="00A77DB0"/>
    <w:rsid w:val="00AC498D"/>
    <w:rsid w:val="00AC6202"/>
    <w:rsid w:val="00AD13B7"/>
    <w:rsid w:val="00AF5BC7"/>
    <w:rsid w:val="00B0071A"/>
    <w:rsid w:val="00B02DCF"/>
    <w:rsid w:val="00B050B7"/>
    <w:rsid w:val="00B057B2"/>
    <w:rsid w:val="00B43633"/>
    <w:rsid w:val="00B4578F"/>
    <w:rsid w:val="00B62181"/>
    <w:rsid w:val="00B62F03"/>
    <w:rsid w:val="00B7784F"/>
    <w:rsid w:val="00B96417"/>
    <w:rsid w:val="00BE3554"/>
    <w:rsid w:val="00C2085D"/>
    <w:rsid w:val="00C21887"/>
    <w:rsid w:val="00C36DD6"/>
    <w:rsid w:val="00C50781"/>
    <w:rsid w:val="00C53B72"/>
    <w:rsid w:val="00C54EF1"/>
    <w:rsid w:val="00C65E90"/>
    <w:rsid w:val="00C731FC"/>
    <w:rsid w:val="00C76674"/>
    <w:rsid w:val="00C93C1F"/>
    <w:rsid w:val="00CA6F89"/>
    <w:rsid w:val="00CD24D2"/>
    <w:rsid w:val="00CD45D4"/>
    <w:rsid w:val="00CD5253"/>
    <w:rsid w:val="00CF17FA"/>
    <w:rsid w:val="00D068DF"/>
    <w:rsid w:val="00D257FD"/>
    <w:rsid w:val="00D27B18"/>
    <w:rsid w:val="00D56457"/>
    <w:rsid w:val="00D66817"/>
    <w:rsid w:val="00D8218B"/>
    <w:rsid w:val="00D918F5"/>
    <w:rsid w:val="00D95A58"/>
    <w:rsid w:val="00D97DD2"/>
    <w:rsid w:val="00DF0406"/>
    <w:rsid w:val="00DF3D2C"/>
    <w:rsid w:val="00E26E6D"/>
    <w:rsid w:val="00E279A8"/>
    <w:rsid w:val="00E405D8"/>
    <w:rsid w:val="00E7624E"/>
    <w:rsid w:val="00E8219A"/>
    <w:rsid w:val="00E92B77"/>
    <w:rsid w:val="00E969A0"/>
    <w:rsid w:val="00EA716C"/>
    <w:rsid w:val="00EA7786"/>
    <w:rsid w:val="00EB11A6"/>
    <w:rsid w:val="00EB6AA4"/>
    <w:rsid w:val="00EC18A7"/>
    <w:rsid w:val="00EC3447"/>
    <w:rsid w:val="00EC57D7"/>
    <w:rsid w:val="00ED394B"/>
    <w:rsid w:val="00ED42F0"/>
    <w:rsid w:val="00ED5FC4"/>
    <w:rsid w:val="00EE5F85"/>
    <w:rsid w:val="00EE7E9E"/>
    <w:rsid w:val="00EF0CCF"/>
    <w:rsid w:val="00F01EB1"/>
    <w:rsid w:val="00F020C5"/>
    <w:rsid w:val="00F21129"/>
    <w:rsid w:val="00F26335"/>
    <w:rsid w:val="00F33F52"/>
    <w:rsid w:val="00F56AD1"/>
    <w:rsid w:val="00F654C1"/>
    <w:rsid w:val="00F77CE4"/>
    <w:rsid w:val="00F83F6F"/>
    <w:rsid w:val="00F95E12"/>
    <w:rsid w:val="00F97B4C"/>
    <w:rsid w:val="00FC32BE"/>
    <w:rsid w:val="00FD3064"/>
    <w:rsid w:val="00FD4D2B"/>
    <w:rsid w:val="00FD5714"/>
    <w:rsid w:val="00FF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B5B"/>
  <w15:docId w15:val="{7A9F908A-AB3A-4C66-B3D3-4D76D70E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25"/>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129"/>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F21129"/>
    <w:pPr>
      <w:ind w:left="720"/>
      <w:contextualSpacing/>
    </w:pPr>
  </w:style>
  <w:style w:type="paragraph" w:styleId="BalloonText">
    <w:name w:val="Balloon Text"/>
    <w:basedOn w:val="Normal"/>
    <w:link w:val="BalloonTextChar"/>
    <w:uiPriority w:val="99"/>
    <w:semiHidden/>
    <w:unhideWhenUsed/>
    <w:rsid w:val="00EC34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47"/>
    <w:rPr>
      <w:rFonts w:ascii="Tahoma" w:hAnsi="Tahoma" w:cs="Tahoma"/>
      <w:sz w:val="16"/>
      <w:szCs w:val="16"/>
      <w:lang w:eastAsia="en-US"/>
    </w:rPr>
  </w:style>
  <w:style w:type="paragraph" w:styleId="Header">
    <w:name w:val="header"/>
    <w:basedOn w:val="Normal"/>
    <w:link w:val="HeaderChar"/>
    <w:uiPriority w:val="99"/>
    <w:unhideWhenUsed/>
    <w:rsid w:val="00D257FD"/>
    <w:pPr>
      <w:tabs>
        <w:tab w:val="center" w:pos="4513"/>
        <w:tab w:val="right" w:pos="9026"/>
      </w:tabs>
      <w:spacing w:after="0"/>
    </w:pPr>
  </w:style>
  <w:style w:type="character" w:customStyle="1" w:styleId="HeaderChar">
    <w:name w:val="Header Char"/>
    <w:basedOn w:val="DefaultParagraphFont"/>
    <w:link w:val="Header"/>
    <w:uiPriority w:val="99"/>
    <w:rsid w:val="00D257FD"/>
    <w:rPr>
      <w:sz w:val="22"/>
      <w:szCs w:val="22"/>
      <w:lang w:eastAsia="en-US"/>
    </w:rPr>
  </w:style>
  <w:style w:type="paragraph" w:styleId="Footer">
    <w:name w:val="footer"/>
    <w:basedOn w:val="Normal"/>
    <w:link w:val="FooterChar"/>
    <w:uiPriority w:val="99"/>
    <w:unhideWhenUsed/>
    <w:rsid w:val="00D257FD"/>
    <w:pPr>
      <w:tabs>
        <w:tab w:val="center" w:pos="4513"/>
        <w:tab w:val="right" w:pos="9026"/>
      </w:tabs>
      <w:spacing w:after="0"/>
    </w:pPr>
  </w:style>
  <w:style w:type="character" w:customStyle="1" w:styleId="FooterChar">
    <w:name w:val="Footer Char"/>
    <w:basedOn w:val="DefaultParagraphFont"/>
    <w:link w:val="Footer"/>
    <w:uiPriority w:val="99"/>
    <w:rsid w:val="00D257FD"/>
    <w:rPr>
      <w:sz w:val="22"/>
      <w:szCs w:val="22"/>
      <w:lang w:eastAsia="en-US"/>
    </w:rPr>
  </w:style>
  <w:style w:type="character" w:styleId="PageNumber">
    <w:name w:val="page number"/>
    <w:basedOn w:val="DefaultParagraphFont"/>
    <w:uiPriority w:val="99"/>
    <w:semiHidden/>
    <w:unhideWhenUsed/>
    <w:rsid w:val="00504BF1"/>
  </w:style>
  <w:style w:type="table" w:styleId="TableGrid">
    <w:name w:val="Table Grid"/>
    <w:basedOn w:val="TableNormal"/>
    <w:uiPriority w:val="39"/>
    <w:rsid w:val="00F26335"/>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nald@bscx.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ald@bscx.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scc.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B9519326955448AA1830EE267F5EE" ma:contentTypeVersion="14" ma:contentTypeDescription="Create a new document." ma:contentTypeScope="" ma:versionID="5c799b0fbde2e1137d6e085b07d22c2d">
  <xsd:schema xmlns:xsd="http://www.w3.org/2001/XMLSchema" xmlns:xs="http://www.w3.org/2001/XMLSchema" xmlns:p="http://schemas.microsoft.com/office/2006/metadata/properties" xmlns:ns2="f5ae228a-58ef-46ed-afe5-e456b486badc" xmlns:ns3="c7cee707-d8d2-4af1-85ed-2ca71c19eb5f" targetNamespace="http://schemas.microsoft.com/office/2006/metadata/properties" ma:root="true" ma:fieldsID="6cd4e651b3ff9c741607be754e9efaf1" ns2:_="" ns3:_="">
    <xsd:import namespace="f5ae228a-58ef-46ed-afe5-e456b486badc"/>
    <xsd:import namespace="c7cee707-d8d2-4af1-85ed-2ca71c19e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e228a-58ef-46ed-afe5-e456b486b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7effb0-439d-41e5-8702-8f89a9681b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ee707-d8d2-4af1-85ed-2ca71c19eb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f3909e-e661-4596-89fc-58dd931147c4}" ma:internalName="TaxCatchAll" ma:showField="CatchAllData" ma:web="c7cee707-d8d2-4af1-85ed-2ca71c19eb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e228a-58ef-46ed-afe5-e456b486badc">
      <Terms xmlns="http://schemas.microsoft.com/office/infopath/2007/PartnerControls"/>
    </lcf76f155ced4ddcb4097134ff3c332f>
    <TaxCatchAll xmlns="c7cee707-d8d2-4af1-85ed-2ca71c19eb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477D6-78C5-4D1C-B79B-1EAFF997F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e228a-58ef-46ed-afe5-e456b486badc"/>
    <ds:schemaRef ds:uri="c7cee707-d8d2-4af1-85ed-2ca71c19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7F40D-2A9B-492A-8A1A-BAE6A7C10F55}">
  <ds:schemaRefs>
    <ds:schemaRef ds:uri="http://schemas.microsoft.com/office/2006/metadata/properties"/>
    <ds:schemaRef ds:uri="http://schemas.microsoft.com/office/infopath/2007/PartnerControls"/>
    <ds:schemaRef ds:uri="f5ae228a-58ef-46ed-afe5-e456b486badc"/>
    <ds:schemaRef ds:uri="c7cee707-d8d2-4af1-85ed-2ca71c19eb5f"/>
  </ds:schemaRefs>
</ds:datastoreItem>
</file>

<file path=customXml/itemProps3.xml><?xml version="1.0" encoding="utf-8"?>
<ds:datastoreItem xmlns:ds="http://schemas.openxmlformats.org/officeDocument/2006/customXml" ds:itemID="{1F06FE7F-BE61-4CE9-A2C0-68099A6E7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1290</Words>
  <Characters>7383</Characters>
  <Application>Microsoft Office Word</Application>
  <DocSecurity>0</DocSecurity>
  <Lines>194</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Donald Hall</cp:lastModifiedBy>
  <cp:revision>23</cp:revision>
  <cp:lastPrinted>2025-12-18T08:35:00Z</cp:lastPrinted>
  <dcterms:created xsi:type="dcterms:W3CDTF">2026-02-04T13:39:00Z</dcterms:created>
  <dcterms:modified xsi:type="dcterms:W3CDTF">2026-02-04T14:02:00Z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0x01010078EB9519326955448AA1830EE267F5EE</vt:lpwstr>
  </property>
  <property fmtid="{D5CDD505-2E9C-101B-9397-08002B2CF9AE}" pid="3" name="_ColorHex">
    <vt:lpwstr/>
  </property>
  <property fmtid="{D5CDD505-2E9C-101B-9397-08002B2CF9AE}" pid="4" name="_Emoji">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MediaServiceImageTags">
    <vt:lpwstr/>
  </property>
</Properties>
</file>